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7F94A" w14:textId="2C38F1F3" w:rsidR="00113E79" w:rsidRPr="002D47B5" w:rsidRDefault="00593207" w:rsidP="00593207">
      <w:pPr>
        <w:rPr>
          <w:b/>
          <w:bCs/>
          <w:sz w:val="24"/>
          <w:szCs w:val="24"/>
        </w:rPr>
      </w:pPr>
      <w:r w:rsidRPr="002D47B5">
        <w:rPr>
          <w:b/>
          <w:bCs/>
          <w:sz w:val="24"/>
          <w:szCs w:val="24"/>
        </w:rPr>
        <w:t>Just a Thought</w:t>
      </w:r>
      <w:r w:rsidR="00841048" w:rsidRPr="002D47B5">
        <w:rPr>
          <w:b/>
          <w:bCs/>
          <w:sz w:val="24"/>
          <w:szCs w:val="24"/>
        </w:rPr>
        <w:t xml:space="preserve"> </w:t>
      </w:r>
      <w:r w:rsidR="00A42CDD" w:rsidRPr="002D47B5">
        <w:rPr>
          <w:b/>
          <w:bCs/>
          <w:sz w:val="24"/>
          <w:szCs w:val="24"/>
        </w:rPr>
        <w:t>–</w:t>
      </w:r>
      <w:r w:rsidR="00841048" w:rsidRPr="002D47B5">
        <w:rPr>
          <w:b/>
          <w:bCs/>
          <w:sz w:val="24"/>
          <w:szCs w:val="24"/>
        </w:rPr>
        <w:t xml:space="preserve"> </w:t>
      </w:r>
      <w:r w:rsidRPr="002D47B5">
        <w:rPr>
          <w:b/>
          <w:bCs/>
          <w:sz w:val="24"/>
          <w:szCs w:val="24"/>
        </w:rPr>
        <w:t>Sex versus gender</w:t>
      </w:r>
      <w:r w:rsidR="00D34731" w:rsidRPr="002D47B5">
        <w:rPr>
          <w:b/>
          <w:bCs/>
          <w:sz w:val="24"/>
          <w:szCs w:val="24"/>
        </w:rPr>
        <w:t xml:space="preserve">: </w:t>
      </w:r>
      <w:r w:rsidRPr="002D47B5">
        <w:rPr>
          <w:b/>
          <w:bCs/>
          <w:sz w:val="24"/>
          <w:szCs w:val="24"/>
        </w:rPr>
        <w:t>is the versus avoidable or unavoidable?</w:t>
      </w:r>
      <w:r w:rsidR="001C110E" w:rsidRPr="002D47B5">
        <w:rPr>
          <w:b/>
          <w:bCs/>
          <w:sz w:val="24"/>
          <w:szCs w:val="24"/>
        </w:rPr>
        <w:t xml:space="preserve"> </w:t>
      </w:r>
    </w:p>
    <w:p w14:paraId="1FA6CE45" w14:textId="35620581" w:rsidR="001C110E" w:rsidRDefault="001C110E" w:rsidP="00593207">
      <w:r>
        <w:t>As I write</w:t>
      </w:r>
      <w:r w:rsidR="001A35B9">
        <w:t xml:space="preserve"> (</w:t>
      </w:r>
      <w:r w:rsidR="008E5A08">
        <w:t xml:space="preserve">began </w:t>
      </w:r>
      <w:r w:rsidR="001A35B9">
        <w:t>28</w:t>
      </w:r>
      <w:r w:rsidR="001A35B9" w:rsidRPr="001A35B9">
        <w:rPr>
          <w:vertAlign w:val="superscript"/>
        </w:rPr>
        <w:t>th</w:t>
      </w:r>
      <w:r w:rsidR="001A35B9">
        <w:t xml:space="preserve"> June</w:t>
      </w:r>
      <w:r w:rsidR="00EB3C0D">
        <w:t xml:space="preserve"> 2022</w:t>
      </w:r>
      <w:r w:rsidR="001A35B9">
        <w:t>)</w:t>
      </w:r>
      <w:r>
        <w:t xml:space="preserve"> the first news item to catch my eye is the following</w:t>
      </w:r>
      <w:r w:rsidR="00684497">
        <w:t>, which references the Tanner measure of reaching puberty</w:t>
      </w:r>
      <w:r w:rsidR="00730A94">
        <w:t xml:space="preserve">, so trans-women who reached Tanner Stage 2 (male pubic hair) are disqualified </w:t>
      </w:r>
      <w:r w:rsidR="00224A5E">
        <w:t>by FINA (</w:t>
      </w:r>
      <w:r w:rsidR="00224A5E" w:rsidRPr="00224A5E">
        <w:t>Fédération Internationale De Natation</w:t>
      </w:r>
      <w:r w:rsidR="00224A5E">
        <w:t xml:space="preserve">) from women’s </w:t>
      </w:r>
      <w:r w:rsidR="00730A94">
        <w:t>international swimming</w:t>
      </w:r>
      <w:r w:rsidR="00224A5E">
        <w:t xml:space="preserve"> </w:t>
      </w:r>
      <w:r w:rsidR="00D17D16">
        <w:t xml:space="preserve">competitions </w:t>
      </w:r>
      <w:r w:rsidR="00224A5E">
        <w:t xml:space="preserve">and the British Government is </w:t>
      </w:r>
      <w:r w:rsidR="00D17D16">
        <w:t>following suit:</w:t>
      </w:r>
    </w:p>
    <w:p w14:paraId="1E7C7833" w14:textId="77777777" w:rsidR="00113E79" w:rsidRDefault="00113E79" w:rsidP="00113E79">
      <w:pPr>
        <w:ind w:left="720"/>
      </w:pPr>
      <w:r>
        <w:t>‘</w:t>
      </w:r>
      <w:r w:rsidRPr="00841048">
        <w:t>UK says sporting bodies must reserve women's sport for people born of the</w:t>
      </w:r>
      <w:r>
        <w:t xml:space="preserve"> female sex’ [</w:t>
      </w:r>
      <w:hyperlink r:id="rId8" w:history="1">
        <w:r w:rsidRPr="00DF016C">
          <w:rPr>
            <w:rStyle w:val="Hyperlink"/>
          </w:rPr>
          <w:t>https://www.reuters.com/lifestyle/sports/uk-says-sporting-bodies-must-reserve-womens-sport-people-born-female-sex-2022-06-28/</w:t>
        </w:r>
      </w:hyperlink>
      <w:r>
        <w:t xml:space="preserve"> ]</w:t>
      </w:r>
    </w:p>
    <w:p w14:paraId="10462871" w14:textId="7788E144" w:rsidR="0072628F" w:rsidRDefault="00593207" w:rsidP="00593207">
      <w:r>
        <w:t>I admit I’m struggling to get to the essence of this debate that has been ongoing, not to say raging, for many years now. I am prompted to write this JAT after reading a sober article in The Guardian, 28</w:t>
      </w:r>
      <w:r w:rsidRPr="00593207">
        <w:rPr>
          <w:vertAlign w:val="superscript"/>
        </w:rPr>
        <w:t>th</w:t>
      </w:r>
      <w:r>
        <w:t xml:space="preserve"> June 2022, but Susanna Rustin (‘Trying to erase the biological definition of sex isn’t just misguided – it</w:t>
      </w:r>
      <w:r w:rsidR="006824B8">
        <w:t>’</w:t>
      </w:r>
      <w:r>
        <w:t xml:space="preserve">s </w:t>
      </w:r>
      <w:r w:rsidR="006824B8">
        <w:t>dangerous</w:t>
      </w:r>
      <w:r>
        <w:t>’)</w:t>
      </w:r>
      <w:r w:rsidR="006824B8">
        <w:t xml:space="preserve">. </w:t>
      </w:r>
      <w:r w:rsidR="001F0C47">
        <w:t xml:space="preserve">From </w:t>
      </w:r>
      <w:r w:rsidR="001F0C47" w:rsidRPr="001F0C47">
        <w:rPr>
          <w:i/>
          <w:iCs/>
        </w:rPr>
        <w:t>The Future of Legal Gender</w:t>
      </w:r>
      <w:r w:rsidR="001F0C47">
        <w:t xml:space="preserve"> [</w:t>
      </w:r>
      <w:hyperlink r:id="rId9" w:history="1">
        <w:r w:rsidR="001F0C47" w:rsidRPr="001F0C47">
          <w:rPr>
            <w:color w:val="0000FF"/>
            <w:u w:val="single"/>
          </w:rPr>
          <w:t>The Future of Legal Gender – A critical law reform project (kcl.ac.uk)</w:t>
        </w:r>
      </w:hyperlink>
      <w:r w:rsidR="001F0C47">
        <w:t xml:space="preserve">] she </w:t>
      </w:r>
      <w:r w:rsidR="00782086">
        <w:t>notes:</w:t>
      </w:r>
    </w:p>
    <w:p w14:paraId="46350737" w14:textId="405926D3" w:rsidR="0072628F" w:rsidRDefault="0072628F" w:rsidP="0072628F">
      <w:pPr>
        <w:ind w:left="720"/>
      </w:pPr>
      <w:r>
        <w:t>“</w:t>
      </w:r>
      <w:r w:rsidRPr="0072628F">
        <w:t>there are some who aim to reduce the importance of sex (the set of biological characteristics that distinguish male and female people) in law and society, and to replace it with the more slippery concept of gender.</w:t>
      </w:r>
      <w:r>
        <w:t>”</w:t>
      </w:r>
      <w:r w:rsidR="00F7520B">
        <w:t xml:space="preserve"> [</w:t>
      </w:r>
      <w:hyperlink r:id="rId10" w:history="1">
        <w:r w:rsidR="00091710" w:rsidRPr="00091710">
          <w:rPr>
            <w:color w:val="0000FF"/>
            <w:u w:val="single"/>
          </w:rPr>
          <w:t>Trying to erase the biological definition of sex isn’t just misguided – it’s dangerous | Susanna Rustin | The Guardian</w:t>
        </w:r>
      </w:hyperlink>
      <w:r w:rsidR="00F7520B">
        <w:t>]</w:t>
      </w:r>
    </w:p>
    <w:p w14:paraId="373337E2" w14:textId="31E5594F" w:rsidR="006E1FE4" w:rsidRDefault="006E1FE4" w:rsidP="000E324E">
      <w:r>
        <w:t xml:space="preserve">And </w:t>
      </w:r>
      <w:r w:rsidR="006E51BE">
        <w:t>that several countries have already legalised gender</w:t>
      </w:r>
      <w:r w:rsidR="00227923">
        <w:t xml:space="preserve"> </w:t>
      </w:r>
      <w:r w:rsidR="006E51BE">
        <w:t>self</w:t>
      </w:r>
      <w:r w:rsidR="00227923">
        <w:t>-identification</w:t>
      </w:r>
      <w:r w:rsidR="000E324E">
        <w:t>, regarded as “</w:t>
      </w:r>
      <w:r w:rsidR="000E324E" w:rsidRPr="000E324E">
        <w:t>simply a technical adjustment to make the existing legal framework for transgender people to change their legal sex more humane.</w:t>
      </w:r>
      <w:r w:rsidR="000E324E">
        <w:t>”</w:t>
      </w:r>
    </w:p>
    <w:p w14:paraId="071BD214" w14:textId="5D72AF1B" w:rsidR="00A1187D" w:rsidRDefault="00A1187D" w:rsidP="0072628F">
      <w:pPr>
        <w:ind w:left="720"/>
      </w:pPr>
      <w:r>
        <w:t>“</w:t>
      </w:r>
      <w:r w:rsidRPr="00A1187D">
        <w:t>in 2015, transgender rights in Ireland evolved dramatically when the country became one of four legal jurisdictions in the world where people may legally change gender by statutory self-declaration. The gender recognition bill was passed months after the people of Ireland backed same-sex marriage by a landslide vote in a referendum that marked another significant social shift in a country that had decriminalised homosexuality only two decades before.</w:t>
      </w:r>
      <w:r>
        <w:t>” [</w:t>
      </w:r>
      <w:hyperlink r:id="rId11" w:history="1">
        <w:r w:rsidR="006E1FE4" w:rsidRPr="006E1FE4">
          <w:rPr>
            <w:color w:val="0000FF"/>
            <w:u w:val="single"/>
          </w:rPr>
          <w:t>'A monumental change': how Ireland transformed transgender rights | Transgender | The Guardian</w:t>
        </w:r>
      </w:hyperlink>
      <w:r w:rsidR="00C948D9">
        <w:t>]</w:t>
      </w:r>
    </w:p>
    <w:p w14:paraId="66D1DDC9" w14:textId="7DD9EF9A" w:rsidR="0048046F" w:rsidRDefault="00F420AA" w:rsidP="00593207">
      <w:r>
        <w:t xml:space="preserve">Susanna Rustin supports the views of some academics who argue that </w:t>
      </w:r>
      <w:r w:rsidR="006E299B" w:rsidRPr="006E299B">
        <w:t xml:space="preserve">this </w:t>
      </w:r>
      <w:r w:rsidR="006E299B">
        <w:t xml:space="preserve">approach </w:t>
      </w:r>
      <w:r w:rsidR="00B21E80">
        <w:t>starts “</w:t>
      </w:r>
      <w:r w:rsidR="006E299B" w:rsidRPr="006E299B">
        <w:t xml:space="preserve">not with a problem but a </w:t>
      </w:r>
      <w:r w:rsidR="00B21E80">
        <w:t>‘</w:t>
      </w:r>
      <w:r w:rsidR="006E299B" w:rsidRPr="006E299B">
        <w:t>solution</w:t>
      </w:r>
      <w:r w:rsidR="00B21E80">
        <w:t>’</w:t>
      </w:r>
      <w:r w:rsidR="006E299B" w:rsidRPr="006E299B">
        <w:t xml:space="preserve">. </w:t>
      </w:r>
      <w:r w:rsidRPr="00F420AA">
        <w:t>That solution is the abolition of legal sex status. If enacted, this would mean that UK people no longer have a legal sex, recorded when their birth is registered (and altered when a person acquires a gender recognition certificate).</w:t>
      </w:r>
      <w:r w:rsidR="00B21E80">
        <w:t>”</w:t>
      </w:r>
      <w:r w:rsidR="00252B88">
        <w:t xml:space="preserve"> She cites changes in medical guidelines that </w:t>
      </w:r>
      <w:r w:rsidR="00E67875">
        <w:t xml:space="preserve">eliminate words such as ‘women’ and ‘men’ when discussing issues such as cervical </w:t>
      </w:r>
      <w:r w:rsidR="00244871">
        <w:t xml:space="preserve">and </w:t>
      </w:r>
      <w:r w:rsidR="009E0095">
        <w:t xml:space="preserve">penile </w:t>
      </w:r>
      <w:r w:rsidR="00E67875">
        <w:t xml:space="preserve">cancer </w:t>
      </w:r>
      <w:r w:rsidR="009E0095">
        <w:t>as a way to become gender inclusive</w:t>
      </w:r>
      <w:r w:rsidR="00E05D89">
        <w:t xml:space="preserve"> but suggests that medics are concerned that this leads to misunderstanding by, for example, women who need to be aware of </w:t>
      </w:r>
      <w:r w:rsidR="00A85A21">
        <w:t>serious health risks.</w:t>
      </w:r>
      <w:r w:rsidR="009073D8">
        <w:t xml:space="preserve"> </w:t>
      </w:r>
      <w:r w:rsidR="007416ED">
        <w:t>Rustin is also concerned that if</w:t>
      </w:r>
      <w:r w:rsidR="003C2CD5">
        <w:t xml:space="preserve"> </w:t>
      </w:r>
      <w:r w:rsidR="007416ED">
        <w:t xml:space="preserve">sex markers were removed from birth certificates </w:t>
      </w:r>
      <w:r w:rsidR="001330F9" w:rsidRPr="001330F9">
        <w:t xml:space="preserve">as </w:t>
      </w:r>
      <w:r w:rsidR="001330F9">
        <w:t xml:space="preserve">part of </w:t>
      </w:r>
      <w:r w:rsidR="001330F9" w:rsidRPr="001330F9">
        <w:t xml:space="preserve">a </w:t>
      </w:r>
      <w:r w:rsidR="0052618E">
        <w:t>“</w:t>
      </w:r>
      <w:r w:rsidR="001330F9" w:rsidRPr="001330F9">
        <w:t>utopian social justice project</w:t>
      </w:r>
      <w:r w:rsidR="0052618E">
        <w:t>” would this not also be</w:t>
      </w:r>
      <w:r w:rsidR="00C70F8E">
        <w:t>come</w:t>
      </w:r>
      <w:r w:rsidR="0052618E">
        <w:t xml:space="preserve"> part of “</w:t>
      </w:r>
      <w:r w:rsidR="0052618E" w:rsidRPr="0052618E">
        <w:t>a deregulation of identity</w:t>
      </w:r>
      <w:r w:rsidR="0052618E">
        <w:t xml:space="preserve">” </w:t>
      </w:r>
      <w:r w:rsidR="00B74DE2">
        <w:t xml:space="preserve">feeding into </w:t>
      </w:r>
      <w:r w:rsidR="00C70F8E">
        <w:t xml:space="preserve">to a neo-liberal withdrawal of </w:t>
      </w:r>
      <w:r w:rsidR="00B74DE2">
        <w:t>government from social equality?</w:t>
      </w:r>
      <w:r w:rsidR="00DE2D86">
        <w:t xml:space="preserve"> </w:t>
      </w:r>
      <w:r w:rsidR="00CF113B">
        <w:t xml:space="preserve">These seem to </w:t>
      </w:r>
      <w:r w:rsidR="00220924">
        <w:t xml:space="preserve">me not to </w:t>
      </w:r>
      <w:r w:rsidR="00CF113B">
        <w:t xml:space="preserve">be </w:t>
      </w:r>
      <w:r w:rsidR="0048046F">
        <w:t xml:space="preserve">objections of principle but of practicalities and perceptions. </w:t>
      </w:r>
      <w:r w:rsidR="00CC1FAD">
        <w:t>If this is the case, then much more needs to be done to examine these practicalities and perceptions</w:t>
      </w:r>
      <w:r w:rsidR="008B704E">
        <w:t xml:space="preserve"> if </w:t>
      </w:r>
      <w:r w:rsidR="00657FBE">
        <w:t xml:space="preserve">problems </w:t>
      </w:r>
      <w:r w:rsidR="00B85838">
        <w:t xml:space="preserve">are </w:t>
      </w:r>
      <w:r w:rsidR="00657FBE">
        <w:t xml:space="preserve">to be </w:t>
      </w:r>
      <w:r w:rsidR="00E73A7E">
        <w:t>serious</w:t>
      </w:r>
      <w:r w:rsidR="00B85838">
        <w:t>ly</w:t>
      </w:r>
      <w:r w:rsidR="00E73A7E">
        <w:t xml:space="preserve"> identified and then </w:t>
      </w:r>
      <w:r w:rsidR="00657FBE">
        <w:t>solved</w:t>
      </w:r>
      <w:r w:rsidR="00E73A7E">
        <w:t>.</w:t>
      </w:r>
      <w:r w:rsidR="00657FBE">
        <w:t xml:space="preserve"> </w:t>
      </w:r>
      <w:r w:rsidR="00D02D38">
        <w:t xml:space="preserve">In other words, there seem to be two categories of problems: </w:t>
      </w:r>
      <w:r w:rsidR="009558F4">
        <w:t xml:space="preserve">those of persons with real gender identification issues, and those arising from </w:t>
      </w:r>
      <w:r w:rsidR="00BB4542">
        <w:t>a shift away from, or even an abandonment of, sexual identification.</w:t>
      </w:r>
      <w:r w:rsidR="00C42478">
        <w:t xml:space="preserve"> If the two sides cannot reach out to find </w:t>
      </w:r>
      <w:r w:rsidR="003608DD">
        <w:t xml:space="preserve">workable solutions and social </w:t>
      </w:r>
      <w:r w:rsidR="00C716A3">
        <w:t>practices,</w:t>
      </w:r>
      <w:r w:rsidR="003608DD">
        <w:t xml:space="preserve"> then </w:t>
      </w:r>
      <w:r w:rsidR="006672B8">
        <w:t>‘solutions’ become ‘problems’ in their own way.</w:t>
      </w:r>
    </w:p>
    <w:p w14:paraId="319DEAE2" w14:textId="2074BFE8" w:rsidR="00593207" w:rsidRDefault="006824B8" w:rsidP="00593207">
      <w:r>
        <w:lastRenderedPageBreak/>
        <w:t xml:space="preserve">The article </w:t>
      </w:r>
      <w:r w:rsidR="00663802">
        <w:t xml:space="preserve">tries to </w:t>
      </w:r>
      <w:r w:rsidR="00CA7C4E">
        <w:t xml:space="preserve">avoid </w:t>
      </w:r>
      <w:r w:rsidR="00B61E53">
        <w:t xml:space="preserve">accusations or attributing hidden motives, all of which </w:t>
      </w:r>
      <w:r w:rsidR="00A90964">
        <w:t xml:space="preserve">tend to obscure the issues, at least for me as I struggle to </w:t>
      </w:r>
      <w:r w:rsidR="008B0ABF">
        <w:t>identify</w:t>
      </w:r>
      <w:r w:rsidR="00A90964">
        <w:t xml:space="preserve"> what the fundamental </w:t>
      </w:r>
      <w:r w:rsidR="008B0ABF">
        <w:t>issues are and what are their implications.</w:t>
      </w:r>
      <w:r w:rsidR="00FB73E7">
        <w:rPr>
          <w:rStyle w:val="FootnoteReference"/>
        </w:rPr>
        <w:footnoteReference w:id="1"/>
      </w:r>
      <w:r w:rsidR="008B0ABF">
        <w:t xml:space="preserve"> For example, an obvious one, </w:t>
      </w:r>
      <w:r w:rsidR="00342ECB">
        <w:t>should a</w:t>
      </w:r>
      <w:r w:rsidR="00CE05CB">
        <w:t xml:space="preserve"> </w:t>
      </w:r>
      <w:r w:rsidR="00AD132B">
        <w:t>transgender woman</w:t>
      </w:r>
      <w:r w:rsidR="00CE05CB">
        <w:t xml:space="preserve"> (</w:t>
      </w:r>
      <w:r w:rsidR="00EB7EEA">
        <w:t xml:space="preserve">a person registered at birth as male but who identifies </w:t>
      </w:r>
      <w:r w:rsidR="00AD132B">
        <w:t xml:space="preserve">as a woman) </w:t>
      </w:r>
      <w:r w:rsidR="00342ECB">
        <w:t xml:space="preserve">be excluded </w:t>
      </w:r>
      <w:r w:rsidR="00EA2473">
        <w:t xml:space="preserve">from women’s sports </w:t>
      </w:r>
      <w:r w:rsidR="00D35F32">
        <w:t>where muscular strength is a major asset</w:t>
      </w:r>
      <w:r w:rsidR="002D194E">
        <w:t xml:space="preserve">, even if many women are physically </w:t>
      </w:r>
      <w:r w:rsidR="005B216E">
        <w:t xml:space="preserve">the equal of men? </w:t>
      </w:r>
      <w:r w:rsidR="00C3650B">
        <w:t xml:space="preserve">The use of same </w:t>
      </w:r>
      <w:r w:rsidR="0098681F">
        <w:t>wash</w:t>
      </w:r>
      <w:r w:rsidR="00C3650B">
        <w:t xml:space="preserve">rooms is another </w:t>
      </w:r>
      <w:r w:rsidR="002E7255">
        <w:t xml:space="preserve">obvious issue. On the other hand, unisex toilets are nothing new. </w:t>
      </w:r>
      <w:r w:rsidR="0020575C">
        <w:t xml:space="preserve">This of course raises issues of social convention and social mores. </w:t>
      </w:r>
      <w:r w:rsidR="00F539CE">
        <w:t xml:space="preserve">These are changeable, not fixed in time and place. Some cultures are much more open to </w:t>
      </w:r>
      <w:r w:rsidR="00187527">
        <w:t xml:space="preserve">body exposures without issues of shame and </w:t>
      </w:r>
      <w:r w:rsidR="00C7096B">
        <w:t>titillation than others. But on the other hand, these social pressures are very real and can cause distress</w:t>
      </w:r>
      <w:r w:rsidR="00652393">
        <w:t xml:space="preserve">, so can society accommodate both conservative and </w:t>
      </w:r>
      <w:r w:rsidR="009B3A6F">
        <w:t>liberal values? I avoid terms like reactionary</w:t>
      </w:r>
      <w:r w:rsidR="00DF5043">
        <w:t xml:space="preserve">, </w:t>
      </w:r>
      <w:r w:rsidR="00921ADD">
        <w:t xml:space="preserve">libertarian, </w:t>
      </w:r>
      <w:r w:rsidR="009B3A6F">
        <w:t>progressive</w:t>
      </w:r>
      <w:r w:rsidR="002D194E">
        <w:t xml:space="preserve"> </w:t>
      </w:r>
      <w:r w:rsidR="00DF5043">
        <w:t>and radical for the sake of the argument.</w:t>
      </w:r>
    </w:p>
    <w:p w14:paraId="367C733B" w14:textId="7E165FD9" w:rsidR="00C93FFB" w:rsidRDefault="00251349" w:rsidP="00593207">
      <w:r>
        <w:t xml:space="preserve">Talking of </w:t>
      </w:r>
      <w:r w:rsidR="0098721C">
        <w:t>terminology</w:t>
      </w:r>
      <w:r>
        <w:t xml:space="preserve">, I get </w:t>
      </w:r>
      <w:r w:rsidR="00A023CC">
        <w:t xml:space="preserve">very confused by online definitions of sexuality and gender. Some websites refer to </w:t>
      </w:r>
      <w:r w:rsidR="0098721C">
        <w:t>at least eleven different terms, which seem to divide between sex orientation and gender identi</w:t>
      </w:r>
      <w:r w:rsidR="0054363A">
        <w:t>t</w:t>
      </w:r>
      <w:r w:rsidR="0098721C">
        <w:t>ies. Sexual orientation</w:t>
      </w:r>
      <w:r w:rsidR="001A592B">
        <w:t xml:space="preserve"> doesn’t seem to be </w:t>
      </w:r>
      <w:r w:rsidR="00F6673A">
        <w:t xml:space="preserve">necessarily or </w:t>
      </w:r>
      <w:r w:rsidR="001A592B">
        <w:t>immediately related to gender issues, so I list them</w:t>
      </w:r>
      <w:r w:rsidR="00841ADD">
        <w:t xml:space="preserve"> (my </w:t>
      </w:r>
      <w:r w:rsidR="003453E3">
        <w:t>categorisation as best as I can manage</w:t>
      </w:r>
      <w:r w:rsidR="00841ADD">
        <w:t>)</w:t>
      </w:r>
      <w:r w:rsidR="001A592B">
        <w:t xml:space="preserve"> as: </w:t>
      </w:r>
    </w:p>
    <w:p w14:paraId="7054A223" w14:textId="77777777" w:rsidR="00C93FFB" w:rsidRDefault="00785C2D" w:rsidP="00C93FFB">
      <w:pPr>
        <w:pStyle w:val="ListParagraph"/>
        <w:numPr>
          <w:ilvl w:val="0"/>
          <w:numId w:val="1"/>
        </w:numPr>
      </w:pPr>
      <w:r>
        <w:t>straight (heterosexual)</w:t>
      </w:r>
    </w:p>
    <w:p w14:paraId="5CB2004E" w14:textId="77777777" w:rsidR="00C93FFB" w:rsidRDefault="00785C2D" w:rsidP="00C93FFB">
      <w:pPr>
        <w:pStyle w:val="ListParagraph"/>
        <w:numPr>
          <w:ilvl w:val="0"/>
          <w:numId w:val="1"/>
        </w:numPr>
      </w:pPr>
      <w:r>
        <w:t xml:space="preserve">gay (homosexual) where gay usually refers to males and lesbian to </w:t>
      </w:r>
      <w:r w:rsidR="007466DA">
        <w:t>females</w:t>
      </w:r>
    </w:p>
    <w:p w14:paraId="5655135B" w14:textId="7654F992" w:rsidR="00347544" w:rsidRDefault="007466DA" w:rsidP="00C93FFB">
      <w:pPr>
        <w:pStyle w:val="ListParagraph"/>
        <w:numPr>
          <w:ilvl w:val="0"/>
          <w:numId w:val="1"/>
        </w:numPr>
      </w:pPr>
      <w:r>
        <w:t>bi-sexual (</w:t>
      </w:r>
      <w:r w:rsidR="007D5B45">
        <w:t xml:space="preserve">can be </w:t>
      </w:r>
      <w:r>
        <w:t>all of the above</w:t>
      </w:r>
      <w:r w:rsidR="00443EDA">
        <w:t xml:space="preserve"> at different times</w:t>
      </w:r>
      <w:r>
        <w:t>)</w:t>
      </w:r>
    </w:p>
    <w:p w14:paraId="15919350" w14:textId="1B3C48A4" w:rsidR="00C93FFB" w:rsidRDefault="00347544" w:rsidP="00C93FFB">
      <w:pPr>
        <w:pStyle w:val="ListParagraph"/>
        <w:numPr>
          <w:ilvl w:val="0"/>
          <w:numId w:val="1"/>
        </w:numPr>
      </w:pPr>
      <w:r>
        <w:t>tomboy p</w:t>
      </w:r>
      <w:r w:rsidR="004A2BD6">
        <w:t xml:space="preserve">erhaps does straddle both categories, </w:t>
      </w:r>
      <w:r w:rsidR="003B75CF">
        <w:t xml:space="preserve">referring to </w:t>
      </w:r>
      <w:r w:rsidR="00F84D84">
        <w:t xml:space="preserve">biological </w:t>
      </w:r>
      <w:r w:rsidR="003B75CF">
        <w:t xml:space="preserve">females </w:t>
      </w:r>
      <w:r w:rsidR="004A578D">
        <w:t>with a gender identi</w:t>
      </w:r>
      <w:r w:rsidR="0066725E">
        <w:t>t</w:t>
      </w:r>
      <w:r w:rsidR="004A578D">
        <w:t xml:space="preserve">y </w:t>
      </w:r>
      <w:r w:rsidR="004A2BD6">
        <w:t xml:space="preserve">close to male </w:t>
      </w:r>
      <w:r w:rsidR="004A578D">
        <w:t>with sexual preference for females</w:t>
      </w:r>
      <w:r w:rsidR="00C93FFB">
        <w:t>.</w:t>
      </w:r>
    </w:p>
    <w:p w14:paraId="58512393" w14:textId="19F3E1F0" w:rsidR="00294DDF" w:rsidRDefault="00294DDF" w:rsidP="00C93FFB">
      <w:pPr>
        <w:pStyle w:val="ListParagraph"/>
        <w:numPr>
          <w:ilvl w:val="0"/>
          <w:numId w:val="1"/>
        </w:numPr>
      </w:pPr>
      <w:proofErr w:type="spellStart"/>
      <w:r>
        <w:t>Sheboy</w:t>
      </w:r>
      <w:proofErr w:type="spellEnd"/>
      <w:r>
        <w:t xml:space="preserve"> is perhaps </w:t>
      </w:r>
      <w:r w:rsidR="00F93CC1">
        <w:t xml:space="preserve">just </w:t>
      </w:r>
      <w:r>
        <w:t xml:space="preserve">a </w:t>
      </w:r>
      <w:r w:rsidR="00F93CC1">
        <w:t xml:space="preserve">biological male </w:t>
      </w:r>
      <w:r>
        <w:t>variant of gay</w:t>
      </w:r>
    </w:p>
    <w:p w14:paraId="4ED036B9" w14:textId="3508C859" w:rsidR="00251349" w:rsidRDefault="004A2BD6" w:rsidP="00593207">
      <w:r>
        <w:t xml:space="preserve"> </w:t>
      </w:r>
      <w:r w:rsidR="004A578D">
        <w:t xml:space="preserve"> </w:t>
      </w:r>
      <w:r w:rsidR="00410F65">
        <w:t xml:space="preserve">Gender </w:t>
      </w:r>
      <w:r w:rsidR="00E461FD">
        <w:t xml:space="preserve">types </w:t>
      </w:r>
      <w:r w:rsidR="00410F65">
        <w:t xml:space="preserve">seem to fall into the following </w:t>
      </w:r>
      <w:r w:rsidR="00E461FD">
        <w:t>generic categories</w:t>
      </w:r>
    </w:p>
    <w:p w14:paraId="6088E141" w14:textId="3E997969" w:rsidR="00E461FD" w:rsidRDefault="00E461FD" w:rsidP="00E461FD">
      <w:pPr>
        <w:pStyle w:val="ListParagraph"/>
        <w:numPr>
          <w:ilvl w:val="0"/>
          <w:numId w:val="2"/>
        </w:numPr>
        <w:autoSpaceDE w:val="0"/>
        <w:autoSpaceDN w:val="0"/>
        <w:adjustRightInd w:val="0"/>
        <w:spacing w:after="0" w:line="240" w:lineRule="auto"/>
      </w:pPr>
      <w:r>
        <w:t xml:space="preserve">Queer - genderqueer can mean many different things: non-binary gender identification, agender, gender-neutral, genderfluid, betwixt and between F and M, etc. </w:t>
      </w:r>
    </w:p>
    <w:p w14:paraId="7E366FDF" w14:textId="77777777" w:rsidR="00E461FD" w:rsidRDefault="00E461FD" w:rsidP="00E461FD">
      <w:pPr>
        <w:pStyle w:val="ListParagraph"/>
        <w:numPr>
          <w:ilvl w:val="0"/>
          <w:numId w:val="2"/>
        </w:numPr>
        <w:autoSpaceDE w:val="0"/>
        <w:autoSpaceDN w:val="0"/>
        <w:adjustRightInd w:val="0"/>
        <w:spacing w:after="0" w:line="240" w:lineRule="auto"/>
      </w:pPr>
      <w:r>
        <w:t>Gender nonconforming – attitudes, behaviours, dress codes, etc., that does not conform to the social norms associated with biological F or M</w:t>
      </w:r>
      <w:r w:rsidRPr="00AF157C">
        <w:t xml:space="preserve"> biological sex at birth</w:t>
      </w:r>
    </w:p>
    <w:p w14:paraId="096EC87C" w14:textId="21EEEE7D" w:rsidR="00E461FD" w:rsidRDefault="00E461FD" w:rsidP="00E461FD">
      <w:pPr>
        <w:pStyle w:val="ListParagraph"/>
        <w:numPr>
          <w:ilvl w:val="0"/>
          <w:numId w:val="2"/>
        </w:numPr>
        <w:autoSpaceDE w:val="0"/>
        <w:autoSpaceDN w:val="0"/>
        <w:adjustRightInd w:val="0"/>
        <w:spacing w:after="0" w:line="240" w:lineRule="auto"/>
      </w:pPr>
      <w:r>
        <w:t xml:space="preserve">Cisgender – gender identification </w:t>
      </w:r>
      <w:r w:rsidR="00443EDA">
        <w:t xml:space="preserve">at any </w:t>
      </w:r>
      <w:r w:rsidR="00F537D6">
        <w:t xml:space="preserve">given </w:t>
      </w:r>
      <w:r w:rsidR="00443EDA">
        <w:t xml:space="preserve">moment in time </w:t>
      </w:r>
      <w:r>
        <w:t xml:space="preserve">with </w:t>
      </w:r>
      <w:r w:rsidR="00157D52">
        <w:t xml:space="preserve">own </w:t>
      </w:r>
      <w:r>
        <w:t>F or M biological sex at birth</w:t>
      </w:r>
      <w:r w:rsidR="00D53DE5">
        <w:t xml:space="preserve">, </w:t>
      </w:r>
      <w:r w:rsidR="0084644A">
        <w:t xml:space="preserve">possibly with the implication </w:t>
      </w:r>
      <w:r w:rsidR="00D53DE5">
        <w:t xml:space="preserve">that this </w:t>
      </w:r>
      <w:r w:rsidR="00F537D6">
        <w:t xml:space="preserve">identification </w:t>
      </w:r>
      <w:r w:rsidR="00D53DE5">
        <w:t>could change.</w:t>
      </w:r>
    </w:p>
    <w:p w14:paraId="0D973AD2" w14:textId="77777777" w:rsidR="00E713BB" w:rsidRDefault="00E461FD" w:rsidP="00D6246D">
      <w:pPr>
        <w:pStyle w:val="ListParagraph"/>
        <w:numPr>
          <w:ilvl w:val="0"/>
          <w:numId w:val="2"/>
        </w:numPr>
        <w:autoSpaceDE w:val="0"/>
        <w:autoSpaceDN w:val="0"/>
        <w:adjustRightInd w:val="0"/>
        <w:spacing w:after="0" w:line="240" w:lineRule="auto"/>
      </w:pPr>
      <w:r>
        <w:t xml:space="preserve">Intersex – at birth </w:t>
      </w:r>
      <w:r w:rsidR="00396217" w:rsidRPr="00396217">
        <w:t xml:space="preserve">uncertain gender identification </w:t>
      </w:r>
      <w:r w:rsidR="00396217">
        <w:t xml:space="preserve">because </w:t>
      </w:r>
      <w:r>
        <w:t xml:space="preserve">no exclusive sexual identification </w:t>
      </w:r>
    </w:p>
    <w:p w14:paraId="3CAED560" w14:textId="77777777" w:rsidR="00E713BB" w:rsidRDefault="00E713BB" w:rsidP="00E713BB">
      <w:pPr>
        <w:autoSpaceDE w:val="0"/>
        <w:autoSpaceDN w:val="0"/>
        <w:adjustRightInd w:val="0"/>
        <w:spacing w:after="0" w:line="240" w:lineRule="auto"/>
      </w:pPr>
    </w:p>
    <w:p w14:paraId="4A4FD171" w14:textId="7C86892F" w:rsidR="00B45A2A" w:rsidRPr="00ED6FD0" w:rsidRDefault="00921ADD" w:rsidP="00830A55">
      <w:pPr>
        <w:autoSpaceDE w:val="0"/>
        <w:autoSpaceDN w:val="0"/>
        <w:adjustRightInd w:val="0"/>
        <w:spacing w:after="0" w:line="240" w:lineRule="auto"/>
        <w:rPr>
          <w:b/>
          <w:bCs/>
          <w:sz w:val="24"/>
          <w:szCs w:val="24"/>
        </w:rPr>
      </w:pPr>
      <w:r w:rsidRPr="00ED6FD0">
        <w:rPr>
          <w:b/>
          <w:bCs/>
          <w:sz w:val="24"/>
          <w:szCs w:val="24"/>
        </w:rPr>
        <w:t xml:space="preserve">Being inclined towards analytics, I </w:t>
      </w:r>
      <w:r w:rsidR="00D13602" w:rsidRPr="00ED6FD0">
        <w:rPr>
          <w:b/>
          <w:bCs/>
          <w:sz w:val="24"/>
          <w:szCs w:val="24"/>
        </w:rPr>
        <w:t xml:space="preserve">consider </w:t>
      </w:r>
      <w:r w:rsidRPr="00ED6FD0">
        <w:rPr>
          <w:b/>
          <w:bCs/>
          <w:sz w:val="24"/>
          <w:szCs w:val="24"/>
        </w:rPr>
        <w:t>several possible cases</w:t>
      </w:r>
      <w:r w:rsidR="00D13602" w:rsidRPr="00ED6FD0">
        <w:rPr>
          <w:b/>
          <w:bCs/>
          <w:sz w:val="24"/>
          <w:szCs w:val="24"/>
        </w:rPr>
        <w:t xml:space="preserve"> starting with sexual </w:t>
      </w:r>
      <w:r w:rsidR="00FF001C" w:rsidRPr="00ED6FD0">
        <w:rPr>
          <w:b/>
          <w:bCs/>
          <w:sz w:val="24"/>
          <w:szCs w:val="24"/>
        </w:rPr>
        <w:t>identify and its implications for gender identify</w:t>
      </w:r>
      <w:r w:rsidRPr="00ED6FD0">
        <w:rPr>
          <w:b/>
          <w:bCs/>
          <w:sz w:val="24"/>
          <w:szCs w:val="24"/>
        </w:rPr>
        <w:t xml:space="preserve">. </w:t>
      </w:r>
      <w:r w:rsidR="00ED6FD0" w:rsidRPr="00ED6FD0">
        <w:rPr>
          <w:b/>
          <w:bCs/>
          <w:sz w:val="24"/>
          <w:szCs w:val="24"/>
        </w:rPr>
        <w:t>Cases that highlight possible cause of stress and by implication the need for legal and social changes</w:t>
      </w:r>
    </w:p>
    <w:p w14:paraId="6C282435" w14:textId="68A6E812" w:rsidR="00DF5043" w:rsidRDefault="00921ADD" w:rsidP="00633898">
      <w:pPr>
        <w:spacing w:before="240"/>
      </w:pPr>
      <w:r w:rsidRPr="00633898">
        <w:rPr>
          <w:b/>
          <w:bCs/>
        </w:rPr>
        <w:t xml:space="preserve">Case 1 </w:t>
      </w:r>
      <w:r>
        <w:t xml:space="preserve">is </w:t>
      </w:r>
      <w:r w:rsidR="00B200DB">
        <w:t>straightforward</w:t>
      </w:r>
      <w:r>
        <w:t xml:space="preserve">. </w:t>
      </w:r>
      <w:r w:rsidR="000F5BF5">
        <w:t xml:space="preserve">(a) </w:t>
      </w:r>
      <w:r>
        <w:t xml:space="preserve">Recognised at birth (meaning registered at birth) as either female </w:t>
      </w:r>
      <w:r w:rsidR="000A240F">
        <w:t xml:space="preserve">or male </w:t>
      </w:r>
      <w:r>
        <w:t xml:space="preserve">according to </w:t>
      </w:r>
      <w:r w:rsidR="007C25A1">
        <w:t>biology (</w:t>
      </w:r>
      <w:r>
        <w:t>genitalia</w:t>
      </w:r>
      <w:r w:rsidR="007C25A1">
        <w:t xml:space="preserve">) </w:t>
      </w:r>
      <w:r w:rsidR="000A240F">
        <w:t xml:space="preserve">so </w:t>
      </w:r>
      <w:r w:rsidR="000A240F" w:rsidRPr="00B45A2A">
        <w:rPr>
          <w:b/>
          <w:bCs/>
        </w:rPr>
        <w:t>physically</w:t>
      </w:r>
      <w:r w:rsidR="00B45A2A">
        <w:rPr>
          <w:b/>
          <w:bCs/>
        </w:rPr>
        <w:t xml:space="preserve"> (sexually)</w:t>
      </w:r>
      <w:r w:rsidR="000A240F" w:rsidRPr="00B45A2A">
        <w:rPr>
          <w:b/>
          <w:bCs/>
        </w:rPr>
        <w:t xml:space="preserve"> </w:t>
      </w:r>
      <w:r w:rsidR="000A240F">
        <w:t xml:space="preserve">F or M, and </w:t>
      </w:r>
      <w:r w:rsidR="000F5BF5">
        <w:t xml:space="preserve">(b) </w:t>
      </w:r>
      <w:r w:rsidR="000A240F" w:rsidRPr="00B45A2A">
        <w:rPr>
          <w:b/>
          <w:bCs/>
        </w:rPr>
        <w:t>psychologica</w:t>
      </w:r>
      <w:r w:rsidR="001E182E" w:rsidRPr="00B45A2A">
        <w:rPr>
          <w:b/>
          <w:bCs/>
        </w:rPr>
        <w:t>lly</w:t>
      </w:r>
      <w:r w:rsidR="00B45A2A">
        <w:rPr>
          <w:b/>
          <w:bCs/>
        </w:rPr>
        <w:t xml:space="preserve"> (gender)</w:t>
      </w:r>
      <w:r w:rsidR="001E182E">
        <w:t xml:space="preserve"> F or M</w:t>
      </w:r>
      <w:r w:rsidR="00347509">
        <w:t xml:space="preserve">; </w:t>
      </w:r>
      <w:r w:rsidR="001E182E">
        <w:t>in</w:t>
      </w:r>
      <w:r w:rsidR="00BA1594">
        <w:t xml:space="preserve"> (c) </w:t>
      </w:r>
      <w:r w:rsidR="001E182E" w:rsidRPr="00B45A2A">
        <w:rPr>
          <w:b/>
          <w:bCs/>
        </w:rPr>
        <w:t>Law</w:t>
      </w:r>
      <w:r w:rsidR="00347509">
        <w:rPr>
          <w:b/>
          <w:bCs/>
        </w:rPr>
        <w:t xml:space="preserve"> </w:t>
      </w:r>
      <w:r w:rsidR="00347509" w:rsidRPr="00347509">
        <w:t>(e.g.</w:t>
      </w:r>
      <w:r w:rsidR="00347509">
        <w:t>,</w:t>
      </w:r>
      <w:r w:rsidR="00347509" w:rsidRPr="00347509">
        <w:t xml:space="preserve"> for legal documents)</w:t>
      </w:r>
      <w:r w:rsidR="00347509">
        <w:rPr>
          <w:b/>
          <w:bCs/>
        </w:rPr>
        <w:t xml:space="preserve"> </w:t>
      </w:r>
      <w:r w:rsidR="001E182E">
        <w:t>F</w:t>
      </w:r>
      <w:r w:rsidR="00347509">
        <w:t xml:space="preserve"> </w:t>
      </w:r>
      <w:r w:rsidR="001E182E">
        <w:t xml:space="preserve">or M, and in </w:t>
      </w:r>
      <w:r w:rsidR="00BA1594">
        <w:t xml:space="preserve">(d) </w:t>
      </w:r>
      <w:r w:rsidR="00B45A2A" w:rsidRPr="00B45A2A">
        <w:rPr>
          <w:b/>
          <w:bCs/>
        </w:rPr>
        <w:t>Regulations</w:t>
      </w:r>
      <w:r w:rsidR="00B45A2A">
        <w:t xml:space="preserve"> (e.g., sports rules) F or M. Here the key issue is Law, as in women’s property rights (19thC), women’s right to vote (20thC) and </w:t>
      </w:r>
      <w:r w:rsidR="008E3EB5">
        <w:t>the right of gay people to marry (21</w:t>
      </w:r>
      <w:r w:rsidR="008E3EB5" w:rsidRPr="008E3EB5">
        <w:rPr>
          <w:vertAlign w:val="superscript"/>
        </w:rPr>
        <w:t>st</w:t>
      </w:r>
      <w:r w:rsidR="008E3EB5">
        <w:t xml:space="preserve">C) </w:t>
      </w:r>
    </w:p>
    <w:p w14:paraId="7FAB9644" w14:textId="5772A2DB" w:rsidR="00973163" w:rsidRDefault="00973163" w:rsidP="00973163">
      <w:pPr>
        <w:autoSpaceDE w:val="0"/>
        <w:autoSpaceDN w:val="0"/>
        <w:adjustRightInd w:val="0"/>
        <w:spacing w:after="0" w:line="240" w:lineRule="auto"/>
      </w:pPr>
      <w:r w:rsidRPr="00633898">
        <w:rPr>
          <w:b/>
          <w:bCs/>
        </w:rPr>
        <w:t>Case 2</w:t>
      </w:r>
      <w:r>
        <w:t xml:space="preserve"> is less s</w:t>
      </w:r>
      <w:r w:rsidR="000E1D8E">
        <w:t>traightforward</w:t>
      </w:r>
      <w:r>
        <w:t xml:space="preserve">. </w:t>
      </w:r>
      <w:bookmarkStart w:id="0" w:name="_Hlk107403390"/>
      <w:r w:rsidR="000E1D8E">
        <w:t xml:space="preserve">(a) </w:t>
      </w:r>
      <w:r w:rsidRPr="00973163">
        <w:t xml:space="preserve">Recognised at birth as either </w:t>
      </w:r>
      <w:r w:rsidR="000E1D8E">
        <w:t>F or M</w:t>
      </w:r>
      <w:r w:rsidRPr="00973163">
        <w:t xml:space="preserve"> according to biology (genitalia) so </w:t>
      </w:r>
      <w:r w:rsidRPr="002071A9">
        <w:rPr>
          <w:b/>
          <w:bCs/>
        </w:rPr>
        <w:t>physically (sexually)</w:t>
      </w:r>
      <w:r w:rsidRPr="00973163">
        <w:t xml:space="preserve"> F or M, </w:t>
      </w:r>
      <w:r w:rsidR="00247B00">
        <w:t xml:space="preserve">(b) </w:t>
      </w:r>
      <w:r w:rsidR="002071A9" w:rsidRPr="007C3B24">
        <w:rPr>
          <w:b/>
          <w:bCs/>
        </w:rPr>
        <w:t xml:space="preserve">BUT </w:t>
      </w:r>
      <w:r w:rsidRPr="007C3B24">
        <w:rPr>
          <w:b/>
          <w:bCs/>
        </w:rPr>
        <w:t>psychologically</w:t>
      </w:r>
      <w:r w:rsidRPr="002071A9">
        <w:rPr>
          <w:b/>
          <w:bCs/>
        </w:rPr>
        <w:t xml:space="preserve"> (gender)</w:t>
      </w:r>
      <w:r w:rsidRPr="00973163">
        <w:t xml:space="preserve"> </w:t>
      </w:r>
      <w:r w:rsidR="002071A9">
        <w:t>contested</w:t>
      </w:r>
      <w:r w:rsidR="007C3B24">
        <w:t xml:space="preserve"> as </w:t>
      </w:r>
      <w:r w:rsidRPr="00973163">
        <w:t>F or M</w:t>
      </w:r>
      <w:r w:rsidR="00247B00">
        <w:t xml:space="preserve">; </w:t>
      </w:r>
      <w:r w:rsidR="00CB2A7C">
        <w:t xml:space="preserve">a </w:t>
      </w:r>
      <w:r w:rsidR="00CB2A7C" w:rsidRPr="00825BCD">
        <w:rPr>
          <w:b/>
          <w:bCs/>
        </w:rPr>
        <w:t>tomboy</w:t>
      </w:r>
      <w:r w:rsidR="00CB2A7C">
        <w:t xml:space="preserve"> would fit this category</w:t>
      </w:r>
      <w:r w:rsidR="00825BCD">
        <w:t xml:space="preserve">; </w:t>
      </w:r>
      <w:r w:rsidR="00247B00">
        <w:t xml:space="preserve">(c) </w:t>
      </w:r>
      <w:r w:rsidR="007C3B24" w:rsidRPr="007C3B24">
        <w:rPr>
          <w:b/>
          <w:bCs/>
        </w:rPr>
        <w:t xml:space="preserve">maybe contested </w:t>
      </w:r>
      <w:r w:rsidRPr="007C3B24">
        <w:rPr>
          <w:b/>
          <w:bCs/>
        </w:rPr>
        <w:t xml:space="preserve">in Law </w:t>
      </w:r>
      <w:r w:rsidR="00DA34BE">
        <w:rPr>
          <w:b/>
          <w:bCs/>
        </w:rPr>
        <w:t xml:space="preserve">as </w:t>
      </w:r>
      <w:r w:rsidRPr="007C3B24">
        <w:rPr>
          <w:b/>
          <w:bCs/>
        </w:rPr>
        <w:t>F or M</w:t>
      </w:r>
      <w:r w:rsidR="007C3B24" w:rsidRPr="007C3B24">
        <w:rPr>
          <w:b/>
          <w:bCs/>
        </w:rPr>
        <w:t xml:space="preserve"> unless or until a sex change operation</w:t>
      </w:r>
      <w:r w:rsidRPr="00973163">
        <w:t xml:space="preserve">, and </w:t>
      </w:r>
      <w:r w:rsidR="00247B00">
        <w:t xml:space="preserve">(d) </w:t>
      </w:r>
      <w:r w:rsidRPr="00973163">
        <w:t xml:space="preserve">in </w:t>
      </w:r>
      <w:r w:rsidRPr="00637C1E">
        <w:rPr>
          <w:b/>
          <w:bCs/>
        </w:rPr>
        <w:t xml:space="preserve">Regulations e.g., </w:t>
      </w:r>
      <w:r w:rsidR="00906176" w:rsidRPr="00637C1E">
        <w:rPr>
          <w:b/>
          <w:bCs/>
        </w:rPr>
        <w:t>treated by sex rather than by gender identify</w:t>
      </w:r>
      <w:r w:rsidRPr="00637C1E">
        <w:rPr>
          <w:b/>
          <w:bCs/>
        </w:rPr>
        <w:t xml:space="preserve">. </w:t>
      </w:r>
      <w:r w:rsidRPr="00973163">
        <w:t xml:space="preserve">Here the key </w:t>
      </w:r>
      <w:r w:rsidRPr="00973163">
        <w:lastRenderedPageBreak/>
        <w:t>issue</w:t>
      </w:r>
      <w:r w:rsidR="00F15A66">
        <w:t xml:space="preserve">s </w:t>
      </w:r>
      <w:r w:rsidR="00247B00">
        <w:t xml:space="preserve">include </w:t>
      </w:r>
      <w:r w:rsidRPr="00973163">
        <w:t>Law</w:t>
      </w:r>
      <w:r w:rsidR="00F15A66">
        <w:t xml:space="preserve"> (right to change sex</w:t>
      </w:r>
      <w:r w:rsidR="00874234">
        <w:t xml:space="preserve"> vs right to change gender without a sex change) </w:t>
      </w:r>
      <w:r w:rsidR="00E73AB6">
        <w:t>and Regulations (right to be treated by gender and not sex)</w:t>
      </w:r>
    </w:p>
    <w:bookmarkEnd w:id="0"/>
    <w:p w14:paraId="75D3B5DB" w14:textId="55F490F6" w:rsidR="00E73AB6" w:rsidRDefault="00E73AB6" w:rsidP="00973163">
      <w:pPr>
        <w:autoSpaceDE w:val="0"/>
        <w:autoSpaceDN w:val="0"/>
        <w:adjustRightInd w:val="0"/>
        <w:spacing w:after="0" w:line="240" w:lineRule="auto"/>
      </w:pPr>
    </w:p>
    <w:p w14:paraId="226A17B1" w14:textId="63DE9940" w:rsidR="00E73AB6" w:rsidRDefault="00E73AB6" w:rsidP="00BB12B9">
      <w:pPr>
        <w:autoSpaceDE w:val="0"/>
        <w:autoSpaceDN w:val="0"/>
        <w:adjustRightInd w:val="0"/>
        <w:spacing w:after="0" w:line="240" w:lineRule="auto"/>
      </w:pPr>
      <w:r w:rsidRPr="00633898">
        <w:rPr>
          <w:b/>
          <w:bCs/>
        </w:rPr>
        <w:t>Case 3</w:t>
      </w:r>
      <w:r>
        <w:t xml:space="preserve"> is </w:t>
      </w:r>
      <w:r w:rsidR="00237078">
        <w:t xml:space="preserve">more complex still. </w:t>
      </w:r>
      <w:r w:rsidR="00DA07B0">
        <w:t xml:space="preserve">(a) </w:t>
      </w:r>
      <w:r w:rsidR="00237078" w:rsidRPr="00237078">
        <w:t xml:space="preserve">Recognised at birth as </w:t>
      </w:r>
      <w:r w:rsidR="00237078">
        <w:t xml:space="preserve">having </w:t>
      </w:r>
      <w:r w:rsidR="00237078" w:rsidRPr="00DA07B0">
        <w:rPr>
          <w:b/>
          <w:bCs/>
        </w:rPr>
        <w:t xml:space="preserve">both sets of </w:t>
      </w:r>
      <w:r w:rsidR="00B4508B" w:rsidRPr="00DA07B0">
        <w:rPr>
          <w:b/>
          <w:bCs/>
        </w:rPr>
        <w:t>genitalia</w:t>
      </w:r>
      <w:r w:rsidR="00B4508B">
        <w:t xml:space="preserve"> </w:t>
      </w:r>
      <w:r w:rsidR="00CB3887">
        <w:t xml:space="preserve">(intersex) </w:t>
      </w:r>
      <w:r w:rsidR="00766B1E">
        <w:t>so who chooses</w:t>
      </w:r>
      <w:r w:rsidR="004C00EA">
        <w:t xml:space="preserve">? </w:t>
      </w:r>
      <w:r w:rsidR="00F50476">
        <w:t xml:space="preserve">Presumably parents if any. </w:t>
      </w:r>
      <w:r w:rsidR="004C00EA">
        <w:t xml:space="preserve">Remove one set of organs? </w:t>
      </w:r>
      <w:r w:rsidR="00237078" w:rsidRPr="00237078">
        <w:t xml:space="preserve">so </w:t>
      </w:r>
      <w:r w:rsidR="00237078" w:rsidRPr="00237078">
        <w:rPr>
          <w:b/>
          <w:bCs/>
        </w:rPr>
        <w:t>physically (sexually)</w:t>
      </w:r>
      <w:r w:rsidR="00237078" w:rsidRPr="00237078">
        <w:t xml:space="preserve"> F or M, </w:t>
      </w:r>
      <w:r w:rsidR="00AB1631">
        <w:t xml:space="preserve">(b) </w:t>
      </w:r>
      <w:r w:rsidR="00237078" w:rsidRPr="00237078">
        <w:t xml:space="preserve">BUT </w:t>
      </w:r>
      <w:r w:rsidR="00120BEA">
        <w:t xml:space="preserve">what if later in life </w:t>
      </w:r>
      <w:r w:rsidR="00237078" w:rsidRPr="00120BEA">
        <w:rPr>
          <w:b/>
          <w:bCs/>
        </w:rPr>
        <w:t>psychologically</w:t>
      </w:r>
      <w:r w:rsidR="00766B1E" w:rsidRPr="00120BEA">
        <w:rPr>
          <w:b/>
          <w:bCs/>
        </w:rPr>
        <w:t xml:space="preserve"> </w:t>
      </w:r>
      <w:r w:rsidR="00120BEA" w:rsidRPr="00120BEA">
        <w:rPr>
          <w:b/>
          <w:bCs/>
        </w:rPr>
        <w:t>(ge</w:t>
      </w:r>
      <w:r w:rsidR="00237078" w:rsidRPr="00120BEA">
        <w:rPr>
          <w:b/>
          <w:bCs/>
        </w:rPr>
        <w:t>nder)</w:t>
      </w:r>
      <w:r w:rsidR="00237078" w:rsidRPr="00237078">
        <w:t xml:space="preserve"> contested as F or M</w:t>
      </w:r>
      <w:r w:rsidR="00120BEA">
        <w:t>?</w:t>
      </w:r>
      <w:r w:rsidR="00890D94">
        <w:t xml:space="preserve"> </w:t>
      </w:r>
      <w:r w:rsidR="00C82725">
        <w:t>Options? C</w:t>
      </w:r>
      <w:r w:rsidR="001B31F2">
        <w:t>a</w:t>
      </w:r>
      <w:r w:rsidR="00C82725">
        <w:t xml:space="preserve">se 3.1 </w:t>
      </w:r>
      <w:r w:rsidR="001B31F2">
        <w:t xml:space="preserve">– </w:t>
      </w:r>
      <w:r w:rsidR="001B31F2" w:rsidRPr="008050D3">
        <w:rPr>
          <w:b/>
          <w:bCs/>
        </w:rPr>
        <w:t>be</w:t>
      </w:r>
      <w:r w:rsidR="008705C6" w:rsidRPr="008050D3">
        <w:rPr>
          <w:b/>
          <w:bCs/>
        </w:rPr>
        <w:t xml:space="preserve"> a transsexual </w:t>
      </w:r>
      <w:r w:rsidR="00ED1890" w:rsidRPr="008050D3">
        <w:rPr>
          <w:b/>
          <w:bCs/>
        </w:rPr>
        <w:t xml:space="preserve">as </w:t>
      </w:r>
      <w:r w:rsidR="001B31F2" w:rsidRPr="008050D3">
        <w:rPr>
          <w:b/>
          <w:bCs/>
        </w:rPr>
        <w:t>a feminised male</w:t>
      </w:r>
      <w:r w:rsidR="00ED1890" w:rsidRPr="008050D3">
        <w:rPr>
          <w:b/>
          <w:bCs/>
        </w:rPr>
        <w:t xml:space="preserve"> or masculinised female? </w:t>
      </w:r>
      <w:r w:rsidR="00F454D5" w:rsidRPr="008050D3">
        <w:rPr>
          <w:b/>
          <w:bCs/>
        </w:rPr>
        <w:t>Option as agender</w:t>
      </w:r>
      <w:r w:rsidR="000315AE">
        <w:rPr>
          <w:b/>
          <w:bCs/>
        </w:rPr>
        <w:t xml:space="preserve"> or gender neutral</w:t>
      </w:r>
      <w:r w:rsidR="001B31F2" w:rsidRPr="000315AE">
        <w:rPr>
          <w:b/>
          <w:bCs/>
        </w:rPr>
        <w:t xml:space="preserve">? </w:t>
      </w:r>
      <w:r w:rsidR="002A40E3" w:rsidRPr="002A40E3">
        <w:t>c)</w:t>
      </w:r>
      <w:r w:rsidR="002A40E3">
        <w:rPr>
          <w:b/>
          <w:bCs/>
        </w:rPr>
        <w:t xml:space="preserve"> </w:t>
      </w:r>
      <w:r w:rsidR="00237078" w:rsidRPr="00237078">
        <w:t>maybe contested in Law as F or M unless or until a sex change</w:t>
      </w:r>
      <w:r w:rsidR="00964307">
        <w:t xml:space="preserve">, </w:t>
      </w:r>
      <w:r w:rsidR="00237078" w:rsidRPr="00237078">
        <w:t xml:space="preserve">and </w:t>
      </w:r>
      <w:r w:rsidR="00964307">
        <w:t xml:space="preserve">(d) </w:t>
      </w:r>
      <w:r w:rsidR="00237078" w:rsidRPr="00237078">
        <w:t xml:space="preserve">in Regulations e.g., treated by sex rather than by gender identify. </w:t>
      </w:r>
      <w:r w:rsidR="006A18B2">
        <w:t xml:space="preserve">The key issues here </w:t>
      </w:r>
      <w:r w:rsidR="00763799">
        <w:t xml:space="preserve">revolve around </w:t>
      </w:r>
      <w:r w:rsidR="006B4CAB">
        <w:t xml:space="preserve">the psychological and practical problems </w:t>
      </w:r>
      <w:r w:rsidR="005E5AE1">
        <w:t xml:space="preserve">and attitudes towards </w:t>
      </w:r>
      <w:r w:rsidR="006B4CAB">
        <w:t xml:space="preserve">living in a </w:t>
      </w:r>
      <w:r w:rsidR="005E5AE1">
        <w:t xml:space="preserve">sexually-determined </w:t>
      </w:r>
      <w:r w:rsidR="006B4CAB">
        <w:t xml:space="preserve">body that </w:t>
      </w:r>
      <w:r w:rsidR="005E5AE1">
        <w:t>is at odds with gender identity</w:t>
      </w:r>
      <w:r w:rsidR="00D13602">
        <w:t>, and then coping with impeding laws and regulations.</w:t>
      </w:r>
    </w:p>
    <w:p w14:paraId="6DAA2974" w14:textId="005B5F6A" w:rsidR="00825BCD" w:rsidRDefault="00825BCD" w:rsidP="00BB12B9">
      <w:pPr>
        <w:autoSpaceDE w:val="0"/>
        <w:autoSpaceDN w:val="0"/>
        <w:adjustRightInd w:val="0"/>
        <w:spacing w:after="0" w:line="240" w:lineRule="auto"/>
      </w:pPr>
    </w:p>
    <w:p w14:paraId="7C1E3646" w14:textId="1629888B" w:rsidR="00B16BC4" w:rsidRDefault="00A36C78" w:rsidP="00BB12B9">
      <w:pPr>
        <w:autoSpaceDE w:val="0"/>
        <w:autoSpaceDN w:val="0"/>
        <w:adjustRightInd w:val="0"/>
        <w:spacing w:after="0" w:line="240" w:lineRule="auto"/>
      </w:pPr>
      <w:r w:rsidRPr="000B2D52">
        <w:rPr>
          <w:b/>
          <w:bCs/>
        </w:rPr>
        <w:t>Case 4 trans-people</w:t>
      </w:r>
      <w:r>
        <w:t xml:space="preserve"> </w:t>
      </w:r>
      <w:r w:rsidR="00F31D52">
        <w:t xml:space="preserve">prior to, or without, a sex change clearly face a range of </w:t>
      </w:r>
      <w:r w:rsidR="0037124A">
        <w:t xml:space="preserve">challenges, from social ostracization or outright hostility, to </w:t>
      </w:r>
      <w:r w:rsidR="002B469C">
        <w:t xml:space="preserve">mental stress, possible medical </w:t>
      </w:r>
      <w:r w:rsidR="00314567">
        <w:t xml:space="preserve">problems such as hormonal imbalance and drug-related problems, to legal </w:t>
      </w:r>
      <w:r w:rsidR="006433A0">
        <w:t xml:space="preserve">and regulatory impediments. </w:t>
      </w:r>
      <w:r w:rsidR="001B71B3">
        <w:t xml:space="preserve">A review </w:t>
      </w:r>
      <w:r w:rsidR="00C6028C">
        <w:t xml:space="preserve">in an </w:t>
      </w:r>
      <w:r w:rsidR="00581DCE">
        <w:t xml:space="preserve">academic paper in 2018 starts off </w:t>
      </w:r>
      <w:r w:rsidR="009F05AB">
        <w:t>“</w:t>
      </w:r>
      <w:r w:rsidR="009F05AB" w:rsidRPr="009F05AB">
        <w:t xml:space="preserve">Transgender and gender non-conforming (TGNC) populations, including those who do not identify with gender binary constructs (man or woman) are increasingly recognized in health care settings. Research on the health of TGNC people is growing, and disparities are often noted. In this review, we examine 77 studies published between January 1, </w:t>
      </w:r>
      <w:r w:rsidR="00715126" w:rsidRPr="009F05AB">
        <w:t>1997</w:t>
      </w:r>
      <w:r w:rsidR="00715126">
        <w:t xml:space="preserve"> </w:t>
      </w:r>
      <w:r w:rsidR="009F05AB" w:rsidRPr="009F05AB">
        <w:t>and March 22, 2017 which reported mental health outcomes in TGNC populations to (a) characterize what is known about mental health outcomes and (b) describe what gaps persist in this literature. In general, depressive symptoms, suicidality, interpersonal trauma exposure, substance use disorders, anxiety, and general distress have been consistently elevated among TGNC adults.</w:t>
      </w:r>
      <w:r w:rsidR="00EB7716">
        <w:t xml:space="preserve">” </w:t>
      </w:r>
      <w:r w:rsidR="00C24C76">
        <w:t xml:space="preserve">Likely </w:t>
      </w:r>
      <w:r w:rsidR="00EB7716">
        <w:t xml:space="preserve">not all TGNC persons </w:t>
      </w:r>
      <w:r w:rsidR="00C24C76">
        <w:t>suffer levels of stress to these extents</w:t>
      </w:r>
      <w:r w:rsidR="000416EE">
        <w:t xml:space="preserve">. </w:t>
      </w:r>
      <w:r w:rsidR="007B2295">
        <w:t xml:space="preserve">In an interesting interview video on YouTube </w:t>
      </w:r>
      <w:r w:rsidR="00BB4DE3">
        <w:t>with a trans-woman</w:t>
      </w:r>
      <w:r w:rsidR="00C24C76">
        <w:t xml:space="preserve"> </w:t>
      </w:r>
      <w:r w:rsidR="00BB4DE3">
        <w:t xml:space="preserve">describes how she always knew she was </w:t>
      </w:r>
      <w:r w:rsidR="00B869FE">
        <w:t xml:space="preserve">a </w:t>
      </w:r>
      <w:r w:rsidR="00BE1A37">
        <w:t>woman</w:t>
      </w:r>
      <w:r w:rsidR="00B869FE">
        <w:t xml:space="preserve"> in a male body as a post-pubescent child, </w:t>
      </w:r>
      <w:r w:rsidR="00F33410">
        <w:t xml:space="preserve">enjoyed makeup but not until she was 19 years was </w:t>
      </w:r>
      <w:r w:rsidR="00557537">
        <w:t xml:space="preserve">psychologically ready to </w:t>
      </w:r>
      <w:r w:rsidR="008B19B6">
        <w:t xml:space="preserve">overcome the stress of coming </w:t>
      </w:r>
      <w:r w:rsidR="00557537">
        <w:t xml:space="preserve">out and make the transition. </w:t>
      </w:r>
      <w:r w:rsidR="008B19B6">
        <w:t xml:space="preserve">She is attracted to men but </w:t>
      </w:r>
      <w:r w:rsidR="009440CD">
        <w:t xml:space="preserve">says she is not gay but regards herself as heterosexual. She had an operation whereby the penis is folded in on itself to create a </w:t>
      </w:r>
      <w:r w:rsidR="00BE1A37">
        <w:t xml:space="preserve">clitoris and although she cannot give </w:t>
      </w:r>
      <w:r w:rsidR="00CD0D1C">
        <w:t>birth,</w:t>
      </w:r>
      <w:r w:rsidR="00BE1A37">
        <w:t xml:space="preserve"> she would like to have a child with a male partner. She takes oestrogen under prescription to grow and maintain </w:t>
      </w:r>
      <w:r w:rsidR="00CD0D1C">
        <w:t>breasts,</w:t>
      </w:r>
      <w:r w:rsidR="00BE1A37">
        <w:t xml:space="preserve"> but she does not </w:t>
      </w:r>
      <w:r w:rsidR="00CD0D1C">
        <w:t>advertise the fact that she is a trans-woman, partly on the grounds that she has in the past received death threats. She will tell a boyfriend when they first meet so he can decide his attitude. On the use of non-gender pronouns</w:t>
      </w:r>
      <w:r w:rsidR="00133EEE">
        <w:t>, the use of ‘they’ rather than ‘he’ or ‘she’</w:t>
      </w:r>
      <w:r w:rsidR="007E34DA">
        <w:t>,</w:t>
      </w:r>
      <w:r w:rsidR="00983108">
        <w:t xml:space="preserve"> </w:t>
      </w:r>
      <w:r w:rsidR="00983108" w:rsidRPr="007E34DA">
        <w:rPr>
          <w:i/>
          <w:iCs/>
        </w:rPr>
        <w:t>she</w:t>
      </w:r>
      <w:r w:rsidR="00AC765A" w:rsidRPr="007E34DA">
        <w:rPr>
          <w:i/>
          <w:iCs/>
        </w:rPr>
        <w:t xml:space="preserve"> </w:t>
      </w:r>
      <w:r w:rsidR="00AC765A">
        <w:t xml:space="preserve">is very relaxed, </w:t>
      </w:r>
      <w:r w:rsidR="007E34DA">
        <w:t>[</w:t>
      </w:r>
      <w:hyperlink r:id="rId12" w:history="1">
        <w:r w:rsidR="007E34DA" w:rsidRPr="0051773C">
          <w:rPr>
            <w:rStyle w:val="Hyperlink"/>
          </w:rPr>
          <w:t>https://www.google.com/search?client=firefox-b-d&amp;q=gender+pronoun+debate</w:t>
        </w:r>
      </w:hyperlink>
      <w:r w:rsidR="007E34DA">
        <w:t xml:space="preserve">] and </w:t>
      </w:r>
      <w:r w:rsidR="00132CA5">
        <w:t>willing to recognise whatever a person is most comfortable with.</w:t>
      </w:r>
      <w:r w:rsidR="00CD0D1C">
        <w:t xml:space="preserve"> </w:t>
      </w:r>
      <w:r w:rsidR="00786992">
        <w:t>It seems that she has many friends, male and female and a</w:t>
      </w:r>
      <w:r w:rsidR="00E26FC8">
        <w:t xml:space="preserve">s a </w:t>
      </w:r>
      <w:r w:rsidR="004A1F2A">
        <w:t>t</w:t>
      </w:r>
      <w:r w:rsidR="00E26FC8">
        <w:t xml:space="preserve">rans-woman she </w:t>
      </w:r>
      <w:r w:rsidR="004A1F2A">
        <w:t xml:space="preserve">now feels she is in </w:t>
      </w:r>
      <w:r w:rsidR="009977CB">
        <w:t xml:space="preserve">a good place. </w:t>
      </w:r>
      <w:r w:rsidR="00147B78">
        <w:t>[</w:t>
      </w:r>
      <w:hyperlink r:id="rId13" w:history="1">
        <w:r w:rsidR="007B2295" w:rsidRPr="0051773C">
          <w:rPr>
            <w:rStyle w:val="Hyperlink"/>
          </w:rPr>
          <w:t>https://www.youtube.com/watch?v=uRG7F_GTLMA</w:t>
        </w:r>
      </w:hyperlink>
      <w:r w:rsidR="007B2295">
        <w:t>]</w:t>
      </w:r>
      <w:r w:rsidR="00741F9A">
        <w:t xml:space="preserve"> </w:t>
      </w:r>
      <w:bookmarkStart w:id="1" w:name="_Hlk107987004"/>
    </w:p>
    <w:bookmarkEnd w:id="1"/>
    <w:p w14:paraId="6776476C" w14:textId="6C54BD86" w:rsidR="008B494B" w:rsidRDefault="000F00A4" w:rsidP="00BB12B9">
      <w:pPr>
        <w:autoSpaceDE w:val="0"/>
        <w:autoSpaceDN w:val="0"/>
        <w:adjustRightInd w:val="0"/>
        <w:spacing w:after="0" w:line="240" w:lineRule="auto"/>
      </w:pPr>
      <w:r>
        <w:t xml:space="preserve"> </w:t>
      </w:r>
    </w:p>
    <w:p w14:paraId="7B5651EB" w14:textId="68012C82" w:rsidR="00003F76" w:rsidRDefault="008B494B" w:rsidP="00003F76">
      <w:pPr>
        <w:pStyle w:val="PlainText"/>
      </w:pPr>
      <w:r w:rsidRPr="000B2D52">
        <w:rPr>
          <w:b/>
          <w:bCs/>
        </w:rPr>
        <w:t>Case 5 tomboy</w:t>
      </w:r>
      <w:r w:rsidR="000F00A4">
        <w:t xml:space="preserve"> is a</w:t>
      </w:r>
      <w:r w:rsidR="00A76627">
        <w:t>n</w:t>
      </w:r>
      <w:r w:rsidR="000F00A4">
        <w:t xml:space="preserve"> indefinite category ranging from females who </w:t>
      </w:r>
      <w:r w:rsidR="00ED421B">
        <w:t xml:space="preserve">simply behave </w:t>
      </w:r>
      <w:r w:rsidR="00574752">
        <w:t xml:space="preserve">like males </w:t>
      </w:r>
      <w:r w:rsidR="00ED421B">
        <w:t>in many</w:t>
      </w:r>
      <w:r w:rsidR="008A1DE2">
        <w:t>,</w:t>
      </w:r>
      <w:r w:rsidR="00ED421B">
        <w:t xml:space="preserve"> but not </w:t>
      </w:r>
      <w:r w:rsidR="00730C3A">
        <w:t xml:space="preserve">in </w:t>
      </w:r>
      <w:r w:rsidR="00ED421B">
        <w:t>all respects</w:t>
      </w:r>
      <w:r w:rsidR="008A1DE2">
        <w:t>,</w:t>
      </w:r>
      <w:r w:rsidR="00ED421B">
        <w:t xml:space="preserve"> </w:t>
      </w:r>
      <w:r w:rsidR="00781D10">
        <w:t xml:space="preserve">to females who </w:t>
      </w:r>
      <w:r w:rsidR="00183A9F">
        <w:t xml:space="preserve">have yearnings to </w:t>
      </w:r>
      <w:r w:rsidR="003660B9">
        <w:t>acquire male gender characteristics</w:t>
      </w:r>
      <w:r w:rsidR="005440C1">
        <w:t xml:space="preserve"> or </w:t>
      </w:r>
      <w:r w:rsidR="00B9485E">
        <w:t xml:space="preserve">maybe </w:t>
      </w:r>
      <w:r w:rsidR="005440C1">
        <w:t xml:space="preserve">even </w:t>
      </w:r>
      <w:r w:rsidR="006106D1">
        <w:t xml:space="preserve">wish </w:t>
      </w:r>
      <w:r w:rsidR="005440C1">
        <w:t xml:space="preserve">they were </w:t>
      </w:r>
      <w:r w:rsidR="00DF7CF0">
        <w:t xml:space="preserve">biologically </w:t>
      </w:r>
      <w:r w:rsidR="005440C1">
        <w:t>male.</w:t>
      </w:r>
      <w:r w:rsidR="00DF7CF0">
        <w:t xml:space="preserve"> </w:t>
      </w:r>
      <w:r w:rsidR="00983150">
        <w:t>A</w:t>
      </w:r>
      <w:r w:rsidR="00DF7CF0">
        <w:t>s one commentary puts it “</w:t>
      </w:r>
      <w:r w:rsidR="00F213E6">
        <w:t xml:space="preserve">Tomboys cannot classify as LGBTQ unless they are also not straight (or AFAB </w:t>
      </w:r>
      <w:r w:rsidR="008C4BD0">
        <w:t xml:space="preserve">– assigned female at birth – </w:t>
      </w:r>
      <w:r w:rsidR="00F213E6">
        <w:t>but don’t identify as female). For example, they must be lesbian, bisexual, pansexual, asexual, intersex, queer, trans, or many other non-straight/non-cis options.</w:t>
      </w:r>
      <w:r w:rsidR="007276E5">
        <w:t xml:space="preserve"> [</w:t>
      </w:r>
      <w:hyperlink r:id="rId14" w:history="1">
        <w:r w:rsidR="007276E5" w:rsidRPr="007276E5">
          <w:rPr>
            <w:color w:val="0000FF"/>
            <w:u w:val="single"/>
          </w:rPr>
          <w:t>(3) How can tomboys classify as LGBTQ? - Quora</w:t>
        </w:r>
      </w:hyperlink>
      <w:r w:rsidR="007276E5">
        <w:t>]</w:t>
      </w:r>
      <w:r w:rsidR="00053F24">
        <w:t xml:space="preserve"> </w:t>
      </w:r>
      <w:r w:rsidR="00EE720B">
        <w:t>The stress of being a tomboy</w:t>
      </w:r>
      <w:r w:rsidR="00333B8B">
        <w:t xml:space="preserve"> – there should be no presumption of stress – </w:t>
      </w:r>
      <w:r w:rsidR="00EE720B">
        <w:t>could be</w:t>
      </w:r>
      <w:r w:rsidR="005A54D0">
        <w:t xml:space="preserve"> due to </w:t>
      </w:r>
      <w:r w:rsidR="00053F24">
        <w:t xml:space="preserve">a sense of </w:t>
      </w:r>
      <w:r w:rsidR="00315C5B">
        <w:t>lack</w:t>
      </w:r>
      <w:r w:rsidR="00BA07AD">
        <w:t>ing</w:t>
      </w:r>
      <w:r w:rsidR="00315C5B">
        <w:t xml:space="preserve"> a clear or deterministic identify</w:t>
      </w:r>
      <w:r w:rsidR="00BD3084">
        <w:t xml:space="preserve">, possibly a sense of </w:t>
      </w:r>
      <w:r w:rsidR="00362D87">
        <w:t xml:space="preserve">lack of </w:t>
      </w:r>
      <w:r w:rsidR="00BD3084">
        <w:t>direction</w:t>
      </w:r>
      <w:r w:rsidR="00362D87">
        <w:t xml:space="preserve"> in life, of isolation, </w:t>
      </w:r>
      <w:r w:rsidR="005A6D3C">
        <w:t xml:space="preserve">of ‘queerness’, </w:t>
      </w:r>
      <w:r w:rsidR="00362D87">
        <w:t xml:space="preserve">etc. </w:t>
      </w:r>
      <w:r w:rsidR="00657953">
        <w:t>On the Internet it is difficult to find a</w:t>
      </w:r>
      <w:r w:rsidR="00B9314C">
        <w:t xml:space="preserve">n insightful discussion </w:t>
      </w:r>
      <w:r w:rsidR="00A313B3">
        <w:t xml:space="preserve">of a </w:t>
      </w:r>
      <w:r w:rsidR="008463F4">
        <w:t>tomboy</w:t>
      </w:r>
      <w:r w:rsidR="00A313B3">
        <w:t xml:space="preserve"> by a tomboy</w:t>
      </w:r>
      <w:r w:rsidR="008463F4">
        <w:t>,</w:t>
      </w:r>
      <w:r w:rsidR="00B9314C">
        <w:t xml:space="preserve"> but </w:t>
      </w:r>
      <w:r w:rsidR="00A313B3">
        <w:t xml:space="preserve">a </w:t>
      </w:r>
      <w:r w:rsidR="00B9314C">
        <w:t xml:space="preserve">TED talk is helpful, both in terms of the history of the term </w:t>
      </w:r>
      <w:r w:rsidR="00595F9E">
        <w:t xml:space="preserve">which </w:t>
      </w:r>
      <w:r w:rsidR="00B9314C">
        <w:t>originally applied to boys in 15thC</w:t>
      </w:r>
      <w:r w:rsidR="00595F9E">
        <w:t xml:space="preserve"> and </w:t>
      </w:r>
      <w:r w:rsidR="00C74CD6">
        <w:t>by</w:t>
      </w:r>
      <w:r w:rsidR="00595F9E">
        <w:t xml:space="preserve"> the 1970s </w:t>
      </w:r>
      <w:r w:rsidR="00C74CD6">
        <w:t xml:space="preserve">was brought in from the cold as it were with the entry of women into </w:t>
      </w:r>
      <w:r w:rsidR="009051CC">
        <w:t xml:space="preserve">male-dominated sports, such as tennis or golf or football. </w:t>
      </w:r>
      <w:r w:rsidR="00390343">
        <w:t>[</w:t>
      </w:r>
      <w:hyperlink r:id="rId15" w:history="1">
        <w:r w:rsidR="00390343" w:rsidRPr="00770FC7">
          <w:rPr>
            <w:rStyle w:val="Hyperlink"/>
          </w:rPr>
          <w:t>https://www.hhs.gov/civil-rights/for-individuals/sex-discrimination/title-ix-education-amendments/index.html</w:t>
        </w:r>
      </w:hyperlink>
      <w:r w:rsidR="0021163D">
        <w:t xml:space="preserve">] </w:t>
      </w:r>
      <w:r w:rsidR="008463F4">
        <w:t xml:space="preserve">The TED talk notes </w:t>
      </w:r>
      <w:r w:rsidR="008463F4">
        <w:lastRenderedPageBreak/>
        <w:t xml:space="preserve">however that as the fashion industry has commodified the tomboy image, so </w:t>
      </w:r>
      <w:r w:rsidR="00B3018C">
        <w:t xml:space="preserve">the status of a tomboy as a </w:t>
      </w:r>
      <w:r w:rsidR="0021163D">
        <w:t>rather r</w:t>
      </w:r>
      <w:r w:rsidR="00C1338A">
        <w:t xml:space="preserve">ebellious and </w:t>
      </w:r>
      <w:r w:rsidR="00B3018C">
        <w:t>self-assertive</w:t>
      </w:r>
      <w:r w:rsidR="00C1338A">
        <w:t>/self-confident</w:t>
      </w:r>
      <w:r w:rsidR="00B3018C">
        <w:t xml:space="preserve"> </w:t>
      </w:r>
      <w:r w:rsidR="006A7E08">
        <w:t>female is being displaced</w:t>
      </w:r>
      <w:r w:rsidR="002D20E4">
        <w:t xml:space="preserve"> in popular culture by</w:t>
      </w:r>
      <w:r w:rsidR="006A7E08">
        <w:t xml:space="preserve"> the idea i</w:t>
      </w:r>
      <w:r w:rsidR="002D20E4">
        <w:t>t</w:t>
      </w:r>
      <w:r w:rsidR="006A7E08">
        <w:t xml:space="preserve"> is just a phase some girls go through. </w:t>
      </w:r>
      <w:r w:rsidR="000A7E7B">
        <w:t xml:space="preserve">Tomboys with an expiry date. </w:t>
      </w:r>
      <w:r w:rsidR="004B36DF">
        <w:t>The gender identify issue is being swept</w:t>
      </w:r>
      <w:r w:rsidR="00D17DFD">
        <w:t xml:space="preserve"> under the carpet</w:t>
      </w:r>
      <w:r w:rsidR="004B36DF">
        <w:t xml:space="preserve">. </w:t>
      </w:r>
      <w:r w:rsidR="00700AEF">
        <w:t>[</w:t>
      </w:r>
      <w:r w:rsidR="00595F9E">
        <w:t xml:space="preserve"> </w:t>
      </w:r>
      <w:hyperlink r:id="rId16" w:history="1">
        <w:r w:rsidR="00003F76">
          <w:rPr>
            <w:rStyle w:val="Hyperlink"/>
          </w:rPr>
          <w:t>https://youtu.be/iYMqOLECgaA</w:t>
        </w:r>
      </w:hyperlink>
      <w:r w:rsidR="00003F76">
        <w:t xml:space="preserve"> ] </w:t>
      </w:r>
    </w:p>
    <w:p w14:paraId="0C1C64B0" w14:textId="7FBB3331" w:rsidR="00003F76" w:rsidRDefault="00003F76" w:rsidP="00003F76">
      <w:pPr>
        <w:pStyle w:val="PlainText"/>
      </w:pPr>
      <w:r>
        <w:t xml:space="preserve"> </w:t>
      </w:r>
    </w:p>
    <w:p w14:paraId="444BF05C" w14:textId="43DEF316" w:rsidR="000B2D52" w:rsidRDefault="000B2D52" w:rsidP="00BB12B9">
      <w:pPr>
        <w:autoSpaceDE w:val="0"/>
        <w:autoSpaceDN w:val="0"/>
        <w:adjustRightInd w:val="0"/>
        <w:spacing w:after="0" w:line="240" w:lineRule="auto"/>
      </w:pPr>
      <w:r w:rsidRPr="000B2D52">
        <w:rPr>
          <w:b/>
          <w:bCs/>
        </w:rPr>
        <w:t xml:space="preserve">Case 6 </w:t>
      </w:r>
      <w:proofErr w:type="spellStart"/>
      <w:r w:rsidRPr="000B2D52">
        <w:rPr>
          <w:b/>
          <w:bCs/>
        </w:rPr>
        <w:t>sheboy</w:t>
      </w:r>
      <w:proofErr w:type="spellEnd"/>
      <w:r>
        <w:rPr>
          <w:b/>
          <w:bCs/>
        </w:rPr>
        <w:t xml:space="preserve"> </w:t>
      </w:r>
      <w:r w:rsidR="00A30DCA" w:rsidRPr="00A30DCA">
        <w:t>or alternatively</w:t>
      </w:r>
      <w:r w:rsidR="007D7168">
        <w:t>, as in</w:t>
      </w:r>
      <w:r w:rsidR="00213520">
        <w:t xml:space="preserve"> </w:t>
      </w:r>
      <w:r w:rsidR="007D7168">
        <w:t xml:space="preserve">Thailand, </w:t>
      </w:r>
      <w:r w:rsidR="00A30DCA">
        <w:t>“</w:t>
      </w:r>
      <w:r w:rsidR="00A30DCA" w:rsidRPr="00A30DCA">
        <w:t>Ladyboy is the (not so literal) English translation for Kathoey. It is a Thai term that is very close to being the equivalent of a transgender woman. It can also encapsulate effeminate gay men</w:t>
      </w:r>
      <w:r w:rsidR="006A2EFC">
        <w:t xml:space="preserve">… </w:t>
      </w:r>
      <w:r w:rsidR="006A2EFC" w:rsidRPr="006A2EFC">
        <w:t>Although Thais and most Asians are fine with it, it is perceived as derogatory in the western world</w:t>
      </w:r>
      <w:r w:rsidR="00B8214E">
        <w:t xml:space="preserve">… </w:t>
      </w:r>
      <w:r w:rsidR="00B8214E" w:rsidRPr="00B8214E">
        <w:t>In Thailand’s history, their kings often had ladyboy partners and lovers. This made an impact on Thai culture and tradition.</w:t>
      </w:r>
      <w:r w:rsidR="00A30DCA">
        <w:t>” [</w:t>
      </w:r>
      <w:hyperlink r:id="rId17" w:history="1">
        <w:r w:rsidR="00A313B3" w:rsidRPr="00770FC7">
          <w:rPr>
            <w:rStyle w:val="Hyperlink"/>
          </w:rPr>
          <w:t>https://myladyboydate.com/ladyboy</w:t>
        </w:r>
      </w:hyperlink>
      <w:r w:rsidR="00273BB6">
        <w:t xml:space="preserve">] </w:t>
      </w:r>
      <w:r w:rsidR="00950C0A">
        <w:t xml:space="preserve">A random search </w:t>
      </w:r>
      <w:r w:rsidR="00E41769">
        <w:t xml:space="preserve">of the Web took me to </w:t>
      </w:r>
      <w:r w:rsidR="00C378FC">
        <w:t>two interesting accounts</w:t>
      </w:r>
      <w:r w:rsidR="007C2CCB">
        <w:t xml:space="preserve">, one </w:t>
      </w:r>
      <w:r w:rsidR="00E41769">
        <w:t xml:space="preserve">a video of a </w:t>
      </w:r>
      <w:r w:rsidR="007C2CCB">
        <w:t xml:space="preserve">Western </w:t>
      </w:r>
      <w:r w:rsidR="00E41769">
        <w:t xml:space="preserve">man who has a long loving relationship with a </w:t>
      </w:r>
      <w:r w:rsidR="00E90EBB">
        <w:t xml:space="preserve">Ladyboy who he describes as a HSTS (homosexual transsexual woman) </w:t>
      </w:r>
      <w:r w:rsidR="00947662">
        <w:t>a</w:t>
      </w:r>
      <w:r w:rsidR="00E876E6">
        <w:t>nd</w:t>
      </w:r>
      <w:r w:rsidR="00947662">
        <w:t xml:space="preserve"> he gives</w:t>
      </w:r>
      <w:r w:rsidR="00862C29">
        <w:t xml:space="preserve"> his</w:t>
      </w:r>
      <w:r w:rsidR="00D66F10">
        <w:t xml:space="preserve"> sympathetic </w:t>
      </w:r>
      <w:r w:rsidR="00E876E6">
        <w:t xml:space="preserve">and </w:t>
      </w:r>
      <w:r w:rsidR="00A24CC9">
        <w:t xml:space="preserve">understanding </w:t>
      </w:r>
      <w:r w:rsidR="00D66F10">
        <w:t>perceptions</w:t>
      </w:r>
      <w:r w:rsidR="00862C29">
        <w:t xml:space="preserve"> </w:t>
      </w:r>
      <w:r w:rsidR="00E876E6">
        <w:t xml:space="preserve">of her </w:t>
      </w:r>
      <w:r w:rsidR="00862C29">
        <w:t>as partner</w:t>
      </w:r>
      <w:r w:rsidR="00FC35A7">
        <w:t xml:space="preserve"> – don’t be put off by the girly-bar video at the beginning</w:t>
      </w:r>
      <w:r w:rsidR="00862C29">
        <w:t xml:space="preserve">. </w:t>
      </w:r>
      <w:r w:rsidR="00D66F10">
        <w:t>[</w:t>
      </w:r>
      <w:hyperlink r:id="rId18" w:history="1">
        <w:r w:rsidR="00D66F10" w:rsidRPr="00DF016C">
          <w:rPr>
            <w:rStyle w:val="Hyperlink"/>
          </w:rPr>
          <w:t>https://www.youtube.com/watch?v=3-6_WOgUp-U</w:t>
        </w:r>
      </w:hyperlink>
      <w:r w:rsidR="00D66F10">
        <w:t>]</w:t>
      </w:r>
      <w:r w:rsidR="00E876E6">
        <w:t xml:space="preserve">. </w:t>
      </w:r>
      <w:r w:rsidR="00284CDD">
        <w:t xml:space="preserve">He suggests </w:t>
      </w:r>
      <w:r w:rsidR="009E305C">
        <w:t xml:space="preserve">she can often better understand him </w:t>
      </w:r>
      <w:r w:rsidR="00284CDD">
        <w:t>because she has male inside her</w:t>
      </w:r>
      <w:r w:rsidR="00DE24E5">
        <w:t xml:space="preserve"> genetic</w:t>
      </w:r>
      <w:r w:rsidR="00284CDD">
        <w:t xml:space="preserve"> makeup</w:t>
      </w:r>
      <w:r w:rsidR="009E305C">
        <w:t xml:space="preserve"> which helps their relationship</w:t>
      </w:r>
      <w:r w:rsidR="00B20A57">
        <w:t xml:space="preserve">, but they both regard her completely </w:t>
      </w:r>
      <w:r w:rsidR="001D3172">
        <w:t xml:space="preserve">as </w:t>
      </w:r>
      <w:r w:rsidR="00B20A57">
        <w:t>a woman.</w:t>
      </w:r>
      <w:r w:rsidR="00284CDD">
        <w:t xml:space="preserve"> </w:t>
      </w:r>
      <w:r w:rsidR="00B20A57">
        <w:t xml:space="preserve">The other </w:t>
      </w:r>
      <w:r w:rsidR="00A32D54">
        <w:t>is</w:t>
      </w:r>
      <w:r w:rsidR="00914F6E">
        <w:t xml:space="preserve"> a</w:t>
      </w:r>
      <w:r w:rsidR="00A32D54">
        <w:t xml:space="preserve"> personal account </w:t>
      </w:r>
      <w:r w:rsidR="00914F6E">
        <w:t>by</w:t>
      </w:r>
      <w:r w:rsidR="00A32D54">
        <w:t xml:space="preserve"> a </w:t>
      </w:r>
      <w:r w:rsidR="008F5D9D">
        <w:t>Filipina</w:t>
      </w:r>
      <w:r w:rsidR="00A32D54">
        <w:t xml:space="preserve"> HSTS</w:t>
      </w:r>
      <w:r w:rsidR="008F5D9D">
        <w:t xml:space="preserve"> who makes the point that “to feel ‘normal’ is something that almost everyone takes for granted in life. For transsexuals, it is the Holy Grail.” </w:t>
      </w:r>
      <w:r w:rsidR="00354AF0">
        <w:t xml:space="preserve">For her </w:t>
      </w:r>
      <w:r w:rsidR="00745E68">
        <w:t>“puberty was a complete nightmare that made me suicidal. I wanted to die because the psycholog</w:t>
      </w:r>
      <w:r w:rsidR="00F508A1">
        <w:t>ical suffering I was enduring was affecting every facet of my life.”</w:t>
      </w:r>
      <w:r w:rsidR="009A7BCD">
        <w:t xml:space="preserve"> She learned that “my ‘illness’ was labelled as Gender Dys</w:t>
      </w:r>
      <w:r w:rsidR="00490134">
        <w:t>pho</w:t>
      </w:r>
      <w:r w:rsidR="00960E74">
        <w:t xml:space="preserve">ria </w:t>
      </w:r>
      <w:r w:rsidR="00F07610">
        <w:t xml:space="preserve">… the formal diagnosis used by psychologists and physicians to describe people who experience significant </w:t>
      </w:r>
      <w:r w:rsidR="003A78A6">
        <w:t xml:space="preserve">dysphoria (discontent) with the sex and gender they were assigned at birth.” </w:t>
      </w:r>
      <w:r w:rsidR="00501463">
        <w:t xml:space="preserve">Although </w:t>
      </w:r>
      <w:r w:rsidR="006254C3">
        <w:t xml:space="preserve">other women would suggest </w:t>
      </w:r>
      <w:r w:rsidR="00D856BF">
        <w:t xml:space="preserve">to her </w:t>
      </w:r>
      <w:r w:rsidR="00421A41">
        <w:t xml:space="preserve">being male avoided </w:t>
      </w:r>
      <w:r w:rsidR="006254C3">
        <w:t>issues such as menstruation</w:t>
      </w:r>
      <w:r w:rsidR="00421A41">
        <w:t>,</w:t>
      </w:r>
      <w:r w:rsidR="008015BE">
        <w:t xml:space="preserve"> menopause, </w:t>
      </w:r>
      <w:r w:rsidR="008A1502">
        <w:t xml:space="preserve">cosmetics, etc. – interesting to mention cosmetics </w:t>
      </w:r>
      <w:r w:rsidR="00E50FE4">
        <w:t xml:space="preserve">as an issue </w:t>
      </w:r>
      <w:r w:rsidR="00EB1730">
        <w:t xml:space="preserve">alongside </w:t>
      </w:r>
      <w:r w:rsidR="00221AF3">
        <w:t>issues of nature</w:t>
      </w:r>
      <w:r w:rsidR="00EB1730">
        <w:t xml:space="preserve"> </w:t>
      </w:r>
      <w:r w:rsidR="00E50FE4">
        <w:t xml:space="preserve">– </w:t>
      </w:r>
      <w:r w:rsidR="005B6E8B">
        <w:t xml:space="preserve">she notes that its more difficult being </w:t>
      </w:r>
      <w:r w:rsidR="003D27C2">
        <w:t xml:space="preserve">a </w:t>
      </w:r>
      <w:r w:rsidR="005B6E8B">
        <w:t xml:space="preserve">trans than </w:t>
      </w:r>
      <w:r w:rsidR="003D27C2">
        <w:t xml:space="preserve">a </w:t>
      </w:r>
      <w:r w:rsidR="005B6E8B">
        <w:t>cis</w:t>
      </w:r>
      <w:r w:rsidR="003D27C2">
        <w:t>gender female</w:t>
      </w:r>
      <w:r w:rsidR="00022AC6">
        <w:t xml:space="preserve">. “It’s natural for girls to experience specific natural episodes </w:t>
      </w:r>
      <w:r w:rsidR="00D3188C">
        <w:t>in life but would it not be more painful to be a ‘female’ in a man’s body</w:t>
      </w:r>
      <w:r w:rsidR="00213520">
        <w:t xml:space="preserve"> and not experience what you wish you could no matter how painful?”</w:t>
      </w:r>
      <w:r w:rsidR="00221AF3">
        <w:t xml:space="preserve"> </w:t>
      </w:r>
      <w:r w:rsidR="00DA25EF">
        <w:t>The</w:t>
      </w:r>
      <w:r w:rsidR="00592B20">
        <w:t xml:space="preserve"> key requirements arising from these videos </w:t>
      </w:r>
      <w:r w:rsidR="00DA25EF">
        <w:t>seem to highlight a</w:t>
      </w:r>
      <w:r w:rsidR="005A075E">
        <w:t xml:space="preserve">ttitudes, information and </w:t>
      </w:r>
      <w:r w:rsidR="005F6D6E">
        <w:t xml:space="preserve">understanding </w:t>
      </w:r>
      <w:r w:rsidR="00592B20">
        <w:t>assistance</w:t>
      </w:r>
      <w:r w:rsidR="00DA25EF">
        <w:t>.</w:t>
      </w:r>
      <w:r w:rsidR="00592B20">
        <w:t xml:space="preserve"> </w:t>
      </w:r>
    </w:p>
    <w:p w14:paraId="45A4A0C6" w14:textId="57B8A04C" w:rsidR="00354AF0" w:rsidRDefault="00354AF0" w:rsidP="00BB12B9">
      <w:pPr>
        <w:autoSpaceDE w:val="0"/>
        <w:autoSpaceDN w:val="0"/>
        <w:adjustRightInd w:val="0"/>
        <w:spacing w:after="0" w:line="240" w:lineRule="auto"/>
      </w:pPr>
    </w:p>
    <w:p w14:paraId="2A064587" w14:textId="36C71357" w:rsidR="00BB12B9" w:rsidRDefault="00360112" w:rsidP="00BB12B9">
      <w:pPr>
        <w:autoSpaceDE w:val="0"/>
        <w:autoSpaceDN w:val="0"/>
        <w:adjustRightInd w:val="0"/>
        <w:spacing w:after="0" w:line="240" w:lineRule="auto"/>
        <w:rPr>
          <w:b/>
          <w:bCs/>
        </w:rPr>
      </w:pPr>
      <w:r>
        <w:rPr>
          <w:b/>
          <w:bCs/>
        </w:rPr>
        <w:t xml:space="preserve">The </w:t>
      </w:r>
      <w:r w:rsidR="007119AE">
        <w:rPr>
          <w:b/>
          <w:bCs/>
        </w:rPr>
        <w:t xml:space="preserve">Disputed Alternative Opinions </w:t>
      </w:r>
    </w:p>
    <w:p w14:paraId="17C061FA" w14:textId="77777777" w:rsidR="00BE59CC" w:rsidRDefault="00714527" w:rsidP="00BB12B9">
      <w:pPr>
        <w:autoSpaceDE w:val="0"/>
        <w:autoSpaceDN w:val="0"/>
        <w:adjustRightInd w:val="0"/>
        <w:spacing w:after="0" w:line="240" w:lineRule="auto"/>
      </w:pPr>
      <w:r w:rsidRPr="00714527">
        <w:t xml:space="preserve">Note: </w:t>
      </w:r>
    </w:p>
    <w:p w14:paraId="0E3DAFA0" w14:textId="38794BFA" w:rsidR="00714527" w:rsidRDefault="00714527" w:rsidP="00BE59CC">
      <w:pPr>
        <w:pStyle w:val="ListParagraph"/>
        <w:numPr>
          <w:ilvl w:val="0"/>
          <w:numId w:val="5"/>
        </w:numPr>
        <w:autoSpaceDE w:val="0"/>
        <w:autoSpaceDN w:val="0"/>
        <w:adjustRightInd w:val="0"/>
        <w:spacing w:after="0" w:line="240" w:lineRule="auto"/>
      </w:pPr>
      <w:r w:rsidRPr="00714527">
        <w:t>Over the various ‘waves’ of feminism</w:t>
      </w:r>
      <w:r w:rsidR="006E2CD9">
        <w:t xml:space="preserve"> </w:t>
      </w:r>
      <w:r>
        <w:t xml:space="preserve">(3 or 4 according to reference) </w:t>
      </w:r>
      <w:r w:rsidR="00E75EA4">
        <w:t>‘radical’ feminists would reject trans-women</w:t>
      </w:r>
      <w:r w:rsidR="00386514">
        <w:t xml:space="preserve"> as women on the grounds that </w:t>
      </w:r>
      <w:r w:rsidR="00386514" w:rsidRPr="00BE59CC">
        <w:rPr>
          <w:i/>
          <w:iCs/>
        </w:rPr>
        <w:t>gender is not an identity</w:t>
      </w:r>
      <w:r w:rsidR="00386514">
        <w:t xml:space="preserve"> but </w:t>
      </w:r>
      <w:r w:rsidR="006E2CD9">
        <w:t>more of a caste position which equates to a form of male entitlement</w:t>
      </w:r>
      <w:r w:rsidR="002D37EC">
        <w:t xml:space="preserve">. </w:t>
      </w:r>
      <w:r w:rsidR="00D559CB">
        <w:t xml:space="preserve">Only women by birth can </w:t>
      </w:r>
      <w:r w:rsidR="00BE59CC">
        <w:t xml:space="preserve">exercise a female brain. </w:t>
      </w:r>
      <w:r w:rsidR="002D37EC">
        <w:t xml:space="preserve">[ </w:t>
      </w:r>
      <w:hyperlink r:id="rId19" w:history="1">
        <w:r w:rsidR="002D37EC" w:rsidRPr="00DF016C">
          <w:rPr>
            <w:rStyle w:val="Hyperlink"/>
          </w:rPr>
          <w:t>https://www.newyorker.com/magazine/2014/08/04/woman-2</w:t>
        </w:r>
      </w:hyperlink>
      <w:r w:rsidR="002D37EC">
        <w:t xml:space="preserve"> ]</w:t>
      </w:r>
      <w:r w:rsidR="00C626CA">
        <w:t xml:space="preserve"> </w:t>
      </w:r>
      <w:r w:rsidR="00496435">
        <w:t>In this sense, feminists who fall into this category don’t necessarily fall into any of those below.</w:t>
      </w:r>
    </w:p>
    <w:p w14:paraId="66788445" w14:textId="120C0606" w:rsidR="00BE59CC" w:rsidRDefault="00DA43B5" w:rsidP="007E70F6">
      <w:pPr>
        <w:pStyle w:val="ListParagraph"/>
        <w:numPr>
          <w:ilvl w:val="0"/>
          <w:numId w:val="5"/>
        </w:numPr>
        <w:autoSpaceDE w:val="0"/>
        <w:autoSpaceDN w:val="0"/>
        <w:adjustRightInd w:val="0"/>
        <w:spacing w:after="0" w:line="240" w:lineRule="auto"/>
      </w:pPr>
      <w:r>
        <w:t>Germaine Greer</w:t>
      </w:r>
      <w:r w:rsidR="007E70F6">
        <w:t xml:space="preserve"> </w:t>
      </w:r>
      <w:r w:rsidR="009E7D1C">
        <w:t>and others argue that female relates to biological</w:t>
      </w:r>
      <w:r w:rsidR="009B752E">
        <w:t xml:space="preserve"> sex, is fixed </w:t>
      </w:r>
      <w:r w:rsidR="009E7D1C">
        <w:t xml:space="preserve">and </w:t>
      </w:r>
      <w:r w:rsidR="009B752E">
        <w:t xml:space="preserve">immutable insofar as sex change operations don’t make </w:t>
      </w:r>
      <w:r w:rsidR="00C028DB">
        <w:t xml:space="preserve">males female or females male; </w:t>
      </w:r>
      <w:r w:rsidR="009E7D1C">
        <w:t>feminism</w:t>
      </w:r>
      <w:r w:rsidR="006148A8">
        <w:t xml:space="preserve"> relates to</w:t>
      </w:r>
      <w:r w:rsidR="009E7D1C">
        <w:t xml:space="preserve"> </w:t>
      </w:r>
      <w:r w:rsidR="009B752E">
        <w:t>gender</w:t>
      </w:r>
      <w:r w:rsidR="006148A8">
        <w:t xml:space="preserve">, is fluid and </w:t>
      </w:r>
      <w:r w:rsidR="00AC2C72">
        <w:t xml:space="preserve">cultural. In other words, you can’t change </w:t>
      </w:r>
      <w:r w:rsidR="00C626CA">
        <w:t>nature, but you can think and feel whatever you like. In this sense Germaine Greer would be in Camp 1 below</w:t>
      </w:r>
      <w:r w:rsidR="00AE6DC7">
        <w:t xml:space="preserve"> – see Greer’s forthright views at [</w:t>
      </w:r>
      <w:hyperlink r:id="rId20" w:history="1">
        <w:r w:rsidR="00AE6DC7" w:rsidRPr="00DF016C">
          <w:rPr>
            <w:rStyle w:val="Hyperlink"/>
          </w:rPr>
          <w:t>https://www.bbc.com/news/av/uk-34625512</w:t>
        </w:r>
      </w:hyperlink>
      <w:r w:rsidR="00AE6DC7">
        <w:t xml:space="preserve"> ]</w:t>
      </w:r>
    </w:p>
    <w:p w14:paraId="38CE9E6E" w14:textId="32F94992" w:rsidR="00773201" w:rsidRPr="00C57B31" w:rsidRDefault="00C83B3D" w:rsidP="00C57B31">
      <w:pPr>
        <w:pStyle w:val="ListParagraph"/>
        <w:numPr>
          <w:ilvl w:val="0"/>
          <w:numId w:val="5"/>
        </w:numPr>
        <w:autoSpaceDE w:val="0"/>
        <w:autoSpaceDN w:val="0"/>
        <w:adjustRightInd w:val="0"/>
        <w:spacing w:after="0" w:line="240" w:lineRule="auto"/>
        <w:rPr>
          <w:i/>
          <w:iCs/>
        </w:rPr>
      </w:pPr>
      <w:r w:rsidRPr="00C83B3D">
        <w:t xml:space="preserve">"Intersectionality" is </w:t>
      </w:r>
      <w:r w:rsidR="00233C41">
        <w:t>a modern feminist concept that argues t</w:t>
      </w:r>
      <w:r w:rsidRPr="00C83B3D">
        <w:t xml:space="preserve">hat </w:t>
      </w:r>
      <w:r w:rsidR="00802EBB">
        <w:t>the unequal treatment/</w:t>
      </w:r>
      <w:r w:rsidRPr="00C83B3D">
        <w:t>oppression</w:t>
      </w:r>
      <w:r w:rsidR="00233C41">
        <w:t xml:space="preserve"> of women is </w:t>
      </w:r>
      <w:r w:rsidR="00802EBB">
        <w:t xml:space="preserve">simultaneously </w:t>
      </w:r>
      <w:r w:rsidRPr="00C83B3D">
        <w:t xml:space="preserve">based on gender, class, sexuality, ethnicity </w:t>
      </w:r>
      <w:r w:rsidR="001367FA">
        <w:t xml:space="preserve">as </w:t>
      </w:r>
      <w:r w:rsidRPr="00C83B3D">
        <w:t>interrelated</w:t>
      </w:r>
      <w:r w:rsidR="001367FA">
        <w:t xml:space="preserve"> elements</w:t>
      </w:r>
      <w:r w:rsidRPr="00C83B3D">
        <w:t>.</w:t>
      </w:r>
      <w:r w:rsidR="003A6422">
        <w:t xml:space="preserve"> </w:t>
      </w:r>
      <w:r w:rsidR="00C14EA2">
        <w:t>[</w:t>
      </w:r>
      <w:hyperlink r:id="rId21" w:history="1">
        <w:r w:rsidR="00C14EA2" w:rsidRPr="00C14EA2">
          <w:rPr>
            <w:color w:val="0000FF"/>
            <w:u w:val="single"/>
          </w:rPr>
          <w:t>The new feminism - Department of Sociology and Human Geography (uio.no)</w:t>
        </w:r>
      </w:hyperlink>
      <w:r w:rsidR="00C14EA2">
        <w:t xml:space="preserve">]  </w:t>
      </w:r>
      <w:r w:rsidR="000909E3">
        <w:t xml:space="preserve">The implications of this line of thought seems to </w:t>
      </w:r>
      <w:r w:rsidR="00347E62">
        <w:t xml:space="preserve">require a holistic </w:t>
      </w:r>
      <w:r w:rsidR="00F26571">
        <w:t xml:space="preserve">change-of-society approach </w:t>
      </w:r>
      <w:r w:rsidR="00B96648">
        <w:t>which could embrace one or other of the camps below.</w:t>
      </w:r>
      <w:r w:rsidR="001A700F" w:rsidRPr="001A700F">
        <w:rPr>
          <w:i/>
          <w:iCs/>
        </w:rPr>
        <w:t xml:space="preserve"> Note JU: </w:t>
      </w:r>
      <w:r w:rsidR="001A700F">
        <w:rPr>
          <w:i/>
          <w:iCs/>
        </w:rPr>
        <w:t>my</w:t>
      </w:r>
      <w:r w:rsidR="001A700F" w:rsidRPr="001A700F">
        <w:rPr>
          <w:i/>
          <w:iCs/>
        </w:rPr>
        <w:t xml:space="preserve"> personal </w:t>
      </w:r>
      <w:r w:rsidR="001A700F">
        <w:rPr>
          <w:i/>
          <w:iCs/>
        </w:rPr>
        <w:t>view</w:t>
      </w:r>
      <w:r w:rsidR="001A700F" w:rsidRPr="001A700F">
        <w:rPr>
          <w:i/>
          <w:iCs/>
        </w:rPr>
        <w:t xml:space="preserve"> </w:t>
      </w:r>
      <w:r w:rsidR="001A700F">
        <w:rPr>
          <w:i/>
          <w:iCs/>
        </w:rPr>
        <w:t xml:space="preserve">is that </w:t>
      </w:r>
      <w:r w:rsidR="001A700F" w:rsidRPr="001A700F">
        <w:rPr>
          <w:i/>
          <w:iCs/>
        </w:rPr>
        <w:t>ethnicity is a preferable term to ‘race’ which has divisively pernicious overtones</w:t>
      </w:r>
      <w:r w:rsidR="00587C69">
        <w:rPr>
          <w:i/>
          <w:iCs/>
        </w:rPr>
        <w:t>, has no basis in biology</w:t>
      </w:r>
      <w:r w:rsidR="005328FE">
        <w:rPr>
          <w:i/>
          <w:iCs/>
        </w:rPr>
        <w:t xml:space="preserve"> or </w:t>
      </w:r>
      <w:r w:rsidR="00587C69">
        <w:rPr>
          <w:i/>
          <w:iCs/>
        </w:rPr>
        <w:t>DNA</w:t>
      </w:r>
      <w:r w:rsidR="001A700F" w:rsidRPr="001A700F">
        <w:rPr>
          <w:i/>
          <w:iCs/>
        </w:rPr>
        <w:t xml:space="preserve"> and no meaning that is not conveyed by the cultural term ethnicity.</w:t>
      </w:r>
      <w:r w:rsidR="005F1816">
        <w:rPr>
          <w:i/>
          <w:iCs/>
        </w:rPr>
        <w:t xml:space="preserve"> </w:t>
      </w:r>
      <w:r w:rsidR="00765114">
        <w:rPr>
          <w:i/>
          <w:iCs/>
        </w:rPr>
        <w:t xml:space="preserve">The term ‘race’ like other categories of </w:t>
      </w:r>
      <w:r w:rsidR="007A5AC3">
        <w:rPr>
          <w:i/>
          <w:iCs/>
        </w:rPr>
        <w:t xml:space="preserve">discrimination such as </w:t>
      </w:r>
      <w:r w:rsidR="007A5AC3">
        <w:rPr>
          <w:i/>
          <w:iCs/>
        </w:rPr>
        <w:lastRenderedPageBreak/>
        <w:t xml:space="preserve">sexism, </w:t>
      </w:r>
      <w:r w:rsidR="002F31D3">
        <w:rPr>
          <w:i/>
          <w:iCs/>
        </w:rPr>
        <w:t>is</w:t>
      </w:r>
      <w:r w:rsidR="00773201" w:rsidRPr="005328FE">
        <w:rPr>
          <w:i/>
          <w:iCs/>
        </w:rPr>
        <w:t xml:space="preserve"> therefore </w:t>
      </w:r>
      <w:r w:rsidR="002F31D3">
        <w:rPr>
          <w:i/>
          <w:iCs/>
        </w:rPr>
        <w:t xml:space="preserve">founded upon an </w:t>
      </w:r>
      <w:r w:rsidR="00773201" w:rsidRPr="005328FE">
        <w:rPr>
          <w:i/>
          <w:iCs/>
        </w:rPr>
        <w:t>ideolog</w:t>
      </w:r>
      <w:r w:rsidR="002F31D3">
        <w:rPr>
          <w:i/>
          <w:iCs/>
        </w:rPr>
        <w:t>y</w:t>
      </w:r>
      <w:r w:rsidR="00773201" w:rsidRPr="005328FE">
        <w:rPr>
          <w:i/>
          <w:iCs/>
        </w:rPr>
        <w:t xml:space="preserve"> in the sense </w:t>
      </w:r>
      <w:r w:rsidR="00526E20">
        <w:rPr>
          <w:i/>
          <w:iCs/>
        </w:rPr>
        <w:t>it</w:t>
      </w:r>
      <w:r w:rsidR="00773201" w:rsidRPr="005328FE">
        <w:rPr>
          <w:i/>
          <w:iCs/>
        </w:rPr>
        <w:t xml:space="preserve"> ha</w:t>
      </w:r>
      <w:r w:rsidR="00526E20">
        <w:rPr>
          <w:i/>
          <w:iCs/>
        </w:rPr>
        <w:t>s</w:t>
      </w:r>
      <w:r w:rsidR="00773201" w:rsidRPr="005328FE">
        <w:rPr>
          <w:i/>
          <w:iCs/>
        </w:rPr>
        <w:t xml:space="preserve"> no basis in science, but</w:t>
      </w:r>
      <w:r w:rsidR="00526E20">
        <w:rPr>
          <w:i/>
          <w:iCs/>
        </w:rPr>
        <w:t xml:space="preserve"> it </w:t>
      </w:r>
      <w:r w:rsidR="00773201" w:rsidRPr="005328FE">
        <w:rPr>
          <w:i/>
          <w:iCs/>
        </w:rPr>
        <w:t>serve</w:t>
      </w:r>
      <w:r w:rsidR="00526E20">
        <w:rPr>
          <w:i/>
          <w:iCs/>
        </w:rPr>
        <w:t>s</w:t>
      </w:r>
      <w:r w:rsidR="00773201" w:rsidRPr="005328FE">
        <w:rPr>
          <w:i/>
          <w:iCs/>
        </w:rPr>
        <w:t xml:space="preserve"> a purpose</w:t>
      </w:r>
      <w:r w:rsidR="00773201" w:rsidRPr="00C57B31">
        <w:t>.</w:t>
      </w:r>
      <w:r w:rsidR="008935A7">
        <w:t xml:space="preserve"> </w:t>
      </w:r>
      <w:r w:rsidR="00773201">
        <w:t>[</w:t>
      </w:r>
      <w:hyperlink r:id="rId22" w:history="1">
        <w:r w:rsidR="00773201" w:rsidRPr="00C57B31">
          <w:rPr>
            <w:rStyle w:val="Hyperlink"/>
          </w:rPr>
          <w:t>https://www.youtube.com/watch?v=926PqQUOVOg</w:t>
        </w:r>
      </w:hyperlink>
      <w:r w:rsidR="00773201" w:rsidRPr="00C57B31">
        <w:t xml:space="preserve">] </w:t>
      </w:r>
      <w:r w:rsidR="008935A7">
        <w:t>It should be avoided.</w:t>
      </w:r>
    </w:p>
    <w:p w14:paraId="0C6D29AD" w14:textId="77777777" w:rsidR="00773201" w:rsidRPr="001A700F" w:rsidRDefault="00773201" w:rsidP="00773201">
      <w:pPr>
        <w:pStyle w:val="ListParagraph"/>
        <w:autoSpaceDE w:val="0"/>
        <w:autoSpaceDN w:val="0"/>
        <w:adjustRightInd w:val="0"/>
        <w:spacing w:after="0" w:line="240" w:lineRule="auto"/>
        <w:rPr>
          <w:i/>
          <w:iCs/>
        </w:rPr>
      </w:pPr>
    </w:p>
    <w:p w14:paraId="15630EFB" w14:textId="096CBA97" w:rsidR="009F4983" w:rsidRDefault="008E332B" w:rsidP="002319B6">
      <w:pPr>
        <w:pStyle w:val="ListParagraph"/>
        <w:numPr>
          <w:ilvl w:val="0"/>
          <w:numId w:val="4"/>
        </w:numPr>
        <w:autoSpaceDE w:val="0"/>
        <w:autoSpaceDN w:val="0"/>
        <w:adjustRightInd w:val="0"/>
        <w:spacing w:after="0" w:line="240" w:lineRule="auto"/>
        <w:ind w:left="284" w:hanging="284"/>
      </w:pPr>
      <w:r w:rsidRPr="00D04B2A">
        <w:rPr>
          <w:b/>
          <w:bCs/>
        </w:rPr>
        <w:t>Feminists in camp 1</w:t>
      </w:r>
      <w:r>
        <w:t xml:space="preserve"> = f</w:t>
      </w:r>
      <w:r w:rsidR="00140CAD" w:rsidRPr="009F4983">
        <w:t xml:space="preserve">ocus on any necessary legal </w:t>
      </w:r>
      <w:r w:rsidR="001F7AB8">
        <w:t xml:space="preserve">and societal </w:t>
      </w:r>
      <w:r w:rsidR="00140CAD" w:rsidRPr="009F4983">
        <w:t xml:space="preserve">changes to remove </w:t>
      </w:r>
      <w:r w:rsidR="00A42091" w:rsidRPr="009F4983">
        <w:t xml:space="preserve">discriminatory </w:t>
      </w:r>
      <w:r w:rsidR="00140CAD" w:rsidRPr="009F4983">
        <w:t xml:space="preserve">impediments to </w:t>
      </w:r>
      <w:r w:rsidR="00FD0AE6">
        <w:t xml:space="preserve">persons </w:t>
      </w:r>
      <w:r w:rsidR="00115197">
        <w:t xml:space="preserve">suffering from a mismatch between </w:t>
      </w:r>
      <w:r w:rsidR="00A06921">
        <w:t>designation of biological sex at birth and later gender identification</w:t>
      </w:r>
      <w:r w:rsidR="00866C30">
        <w:t xml:space="preserve">, including </w:t>
      </w:r>
      <w:r w:rsidR="00A129AA">
        <w:t xml:space="preserve">a </w:t>
      </w:r>
      <w:r w:rsidR="00553C8D">
        <w:t>recognition of gender identify as grounds for sex change operations</w:t>
      </w:r>
      <w:r w:rsidR="00821207">
        <w:t>?</w:t>
      </w:r>
    </w:p>
    <w:p w14:paraId="6CC9DE6A" w14:textId="64FCB3BE" w:rsidR="00452B2F" w:rsidRDefault="00F90E56" w:rsidP="00821207">
      <w:pPr>
        <w:pStyle w:val="ListParagraph"/>
        <w:numPr>
          <w:ilvl w:val="1"/>
          <w:numId w:val="4"/>
        </w:numPr>
        <w:autoSpaceDE w:val="0"/>
        <w:autoSpaceDN w:val="0"/>
        <w:adjustRightInd w:val="0"/>
        <w:spacing w:after="0" w:line="240" w:lineRule="auto"/>
        <w:ind w:left="851" w:hanging="284"/>
      </w:pPr>
      <w:r>
        <w:t xml:space="preserve">Promote social equality of treatment </w:t>
      </w:r>
      <w:r w:rsidR="00DF525D">
        <w:t xml:space="preserve">based upon gender as well as sex, for example, </w:t>
      </w:r>
      <w:r w:rsidR="00C3586C">
        <w:t>u</w:t>
      </w:r>
      <w:r w:rsidR="00392490">
        <w:t>ni</w:t>
      </w:r>
      <w:r w:rsidR="00DF525D">
        <w:t>sex</w:t>
      </w:r>
      <w:r w:rsidR="00A34749">
        <w:t xml:space="preserve"> facilities wherever feasible to enable individuals to choose </w:t>
      </w:r>
      <w:r w:rsidR="00C3586C">
        <w:t xml:space="preserve">where they feel comfortable without making others feel uncomfortable. </w:t>
      </w:r>
    </w:p>
    <w:p w14:paraId="4D88676D" w14:textId="4CD04620" w:rsidR="00041031" w:rsidRDefault="00041031" w:rsidP="00821207">
      <w:pPr>
        <w:pStyle w:val="ListParagraph"/>
        <w:numPr>
          <w:ilvl w:val="1"/>
          <w:numId w:val="4"/>
        </w:numPr>
        <w:autoSpaceDE w:val="0"/>
        <w:autoSpaceDN w:val="0"/>
        <w:adjustRightInd w:val="0"/>
        <w:spacing w:after="0" w:line="240" w:lineRule="auto"/>
        <w:ind w:left="851" w:hanging="284"/>
      </w:pPr>
      <w:r>
        <w:t xml:space="preserve">Maintain the primacy of biological sexual identities </w:t>
      </w:r>
      <w:r w:rsidR="00A129AA">
        <w:t xml:space="preserve">to avoid </w:t>
      </w:r>
      <w:r w:rsidR="00D46E94">
        <w:t xml:space="preserve">compromising </w:t>
      </w:r>
      <w:r w:rsidR="00864DB2">
        <w:t xml:space="preserve">cases </w:t>
      </w:r>
      <w:r w:rsidR="003745D2">
        <w:t xml:space="preserve">such as medical </w:t>
      </w:r>
      <w:r w:rsidR="00901E09">
        <w:t xml:space="preserve">diagnoses and treatments, or cases </w:t>
      </w:r>
      <w:r w:rsidR="00864DB2">
        <w:t>involving violence-related crimes</w:t>
      </w:r>
      <w:r w:rsidR="00D872EA">
        <w:t xml:space="preserve"> </w:t>
      </w:r>
      <w:r w:rsidR="00D46E94">
        <w:t xml:space="preserve">while </w:t>
      </w:r>
      <w:r w:rsidR="00D872EA">
        <w:t>recogni</w:t>
      </w:r>
      <w:r w:rsidR="00D46E94">
        <w:t xml:space="preserve">sing </w:t>
      </w:r>
      <w:r w:rsidR="00D872EA">
        <w:t xml:space="preserve">that </w:t>
      </w:r>
      <w:r w:rsidR="001C1915">
        <w:t>people of either sex</w:t>
      </w:r>
      <w:r w:rsidR="003745D2">
        <w:t xml:space="preserve"> or any identified gender</w:t>
      </w:r>
      <w:r w:rsidR="001C1915">
        <w:t xml:space="preserve"> can commit such crimes</w:t>
      </w:r>
      <w:r w:rsidR="00901E09">
        <w:t>.</w:t>
      </w:r>
    </w:p>
    <w:p w14:paraId="3979312F" w14:textId="106EF0B9" w:rsidR="0004632F" w:rsidRDefault="0034334E" w:rsidP="00B018C2">
      <w:pPr>
        <w:pStyle w:val="ListParagraph"/>
        <w:numPr>
          <w:ilvl w:val="0"/>
          <w:numId w:val="4"/>
        </w:numPr>
        <w:autoSpaceDE w:val="0"/>
        <w:autoSpaceDN w:val="0"/>
        <w:adjustRightInd w:val="0"/>
        <w:spacing w:after="0" w:line="240" w:lineRule="auto"/>
        <w:ind w:left="284" w:hanging="284"/>
      </w:pPr>
      <w:r w:rsidRPr="00D04B2A">
        <w:rPr>
          <w:b/>
          <w:bCs/>
        </w:rPr>
        <w:t xml:space="preserve">Feminists in camp 2 </w:t>
      </w:r>
      <w:r w:rsidR="001A61F8">
        <w:t xml:space="preserve">= </w:t>
      </w:r>
      <w:r w:rsidR="00A66E34">
        <w:t xml:space="preserve">Remove in law and society the primacy of </w:t>
      </w:r>
      <w:r w:rsidR="00370473">
        <w:t xml:space="preserve">sexual identity </w:t>
      </w:r>
      <w:r w:rsidR="00A66E34">
        <w:t xml:space="preserve">over </w:t>
      </w:r>
      <w:r w:rsidR="00F36A86">
        <w:t>gender identi</w:t>
      </w:r>
      <w:r w:rsidR="00E437CC">
        <w:t>ty</w:t>
      </w:r>
      <w:r w:rsidR="00A20EC4">
        <w:t xml:space="preserve"> – I take the </w:t>
      </w:r>
      <w:r w:rsidR="00C3552D" w:rsidRPr="00C3552D">
        <w:rPr>
          <w:i/>
          <w:iCs/>
        </w:rPr>
        <w:t>Future of Legal Gender Project: Final Report</w:t>
      </w:r>
      <w:r w:rsidR="00C3552D">
        <w:t xml:space="preserve"> </w:t>
      </w:r>
      <w:r w:rsidR="00612A3F">
        <w:t>as</w:t>
      </w:r>
      <w:r w:rsidR="00810142">
        <w:t xml:space="preserve"> the most comprehensive research representing this view</w:t>
      </w:r>
      <w:r w:rsidR="0004632F">
        <w:t xml:space="preserve"> published 2022</w:t>
      </w:r>
      <w:r w:rsidR="00810142">
        <w:t xml:space="preserve"> </w:t>
      </w:r>
      <w:r w:rsidR="00612A3F">
        <w:t>[</w:t>
      </w:r>
      <w:hyperlink r:id="rId23" w:history="1">
        <w:r w:rsidR="00612A3F" w:rsidRPr="00DF016C">
          <w:rPr>
            <w:rStyle w:val="Hyperlink"/>
          </w:rPr>
          <w:t>https://futureoflegalgender.kcl.ac.uk/</w:t>
        </w:r>
      </w:hyperlink>
      <w:r w:rsidR="00612A3F">
        <w:t>]</w:t>
      </w:r>
      <w:r w:rsidR="007D3A9F">
        <w:t xml:space="preserve"> and select two of the </w:t>
      </w:r>
      <w:r w:rsidR="008114B4">
        <w:t>n</w:t>
      </w:r>
      <w:r w:rsidR="00B018C2">
        <w:t>i</w:t>
      </w:r>
      <w:r w:rsidR="008114B4">
        <w:t xml:space="preserve">ne recommendations as </w:t>
      </w:r>
      <w:r w:rsidR="00B018C2">
        <w:t>a summary.</w:t>
      </w:r>
    </w:p>
    <w:p w14:paraId="59A7E093" w14:textId="77777777" w:rsidR="0004632F" w:rsidRDefault="00804501" w:rsidP="00B018C2">
      <w:pPr>
        <w:pStyle w:val="ListParagraph"/>
        <w:numPr>
          <w:ilvl w:val="1"/>
          <w:numId w:val="4"/>
        </w:numPr>
        <w:autoSpaceDE w:val="0"/>
        <w:autoSpaceDN w:val="0"/>
        <w:adjustRightInd w:val="0"/>
        <w:spacing w:after="0" w:line="240" w:lineRule="auto"/>
        <w:ind w:left="851" w:hanging="284"/>
        <w:rPr>
          <w:rFonts w:eastAsia="Cairo-Regular" w:cstheme="minorHAnsi"/>
          <w:color w:val="000000"/>
        </w:rPr>
      </w:pPr>
      <w:r w:rsidRPr="0004632F">
        <w:rPr>
          <w:rFonts w:cstheme="minorHAnsi"/>
          <w:b/>
          <w:bCs/>
          <w:color w:val="9A00B3"/>
        </w:rPr>
        <w:t xml:space="preserve">Legal registration of sex and gender is abolished. </w:t>
      </w:r>
      <w:r w:rsidRPr="0004632F">
        <w:rPr>
          <w:rFonts w:eastAsia="Cairo-Regular" w:cstheme="minorHAnsi"/>
          <w:color w:val="000000"/>
        </w:rPr>
        <w:t xml:space="preserve">Sex and gender status would no longer be </w:t>
      </w:r>
      <w:r w:rsidRPr="0004632F">
        <w:rPr>
          <w:rFonts w:cstheme="minorHAnsi"/>
          <w:i/>
          <w:iCs/>
          <w:color w:val="000000"/>
        </w:rPr>
        <w:t>legally</w:t>
      </w:r>
      <w:r w:rsidR="0004632F" w:rsidRPr="0004632F">
        <w:rPr>
          <w:rFonts w:cstheme="minorHAnsi"/>
          <w:i/>
          <w:iCs/>
          <w:color w:val="000000"/>
        </w:rPr>
        <w:t xml:space="preserve"> </w:t>
      </w:r>
      <w:r w:rsidRPr="0004632F">
        <w:rPr>
          <w:rFonts w:cstheme="minorHAnsi"/>
          <w:i/>
          <w:iCs/>
          <w:color w:val="000000"/>
        </w:rPr>
        <w:t xml:space="preserve">established or assigned </w:t>
      </w:r>
      <w:r w:rsidRPr="0004632F">
        <w:rPr>
          <w:rFonts w:eastAsia="Cairo-Regular" w:cstheme="minorHAnsi"/>
          <w:color w:val="000000"/>
        </w:rPr>
        <w:t>(for instance by registering sex on birth certificates). Laws such as the Gender Recognition Act 2004, that provide a mechanism for changing legal sex and gender status, would become redundant. Sex observed at birth could continue to be recorded, in aggregate, for planning and statistical purposes, but would no longer form part of an individual’s legal status.</w:t>
      </w:r>
      <w:r w:rsidR="00FD7430" w:rsidRPr="00FD7430">
        <w:t xml:space="preserve"> </w:t>
      </w:r>
      <w:r w:rsidR="00FD7430" w:rsidRPr="0004632F">
        <w:rPr>
          <w:rFonts w:eastAsia="Cairo-Regular" w:cstheme="minorHAnsi"/>
          <w:color w:val="000000"/>
        </w:rPr>
        <w:t>Existing legal registration of sex and gender (through birth certification or Gender Recognition</w:t>
      </w:r>
      <w:r w:rsidR="0004632F" w:rsidRPr="0004632F">
        <w:rPr>
          <w:rFonts w:eastAsia="Cairo-Regular" w:cstheme="minorHAnsi"/>
          <w:color w:val="000000"/>
        </w:rPr>
        <w:t xml:space="preserve"> </w:t>
      </w:r>
      <w:r w:rsidR="00FD7430" w:rsidRPr="0004632F">
        <w:rPr>
          <w:rFonts w:eastAsia="Cairo-Regular" w:cstheme="minorHAnsi"/>
          <w:color w:val="000000"/>
        </w:rPr>
        <w:t>Certificate) would no longer carry legal effect.</w:t>
      </w:r>
    </w:p>
    <w:p w14:paraId="46E89669" w14:textId="767B071A" w:rsidR="00ED555C" w:rsidRPr="00E734E3" w:rsidRDefault="0004632F" w:rsidP="00B018C2">
      <w:pPr>
        <w:pStyle w:val="ListParagraph"/>
        <w:numPr>
          <w:ilvl w:val="1"/>
          <w:numId w:val="4"/>
        </w:numPr>
        <w:autoSpaceDE w:val="0"/>
        <w:autoSpaceDN w:val="0"/>
        <w:adjustRightInd w:val="0"/>
        <w:spacing w:after="0" w:line="240" w:lineRule="auto"/>
        <w:ind w:left="851" w:hanging="284"/>
        <w:rPr>
          <w:rFonts w:eastAsia="Cairo-Regular" w:cstheme="minorHAnsi"/>
          <w:color w:val="000000"/>
        </w:rPr>
      </w:pPr>
      <w:r w:rsidRPr="00E734E3">
        <w:rPr>
          <w:rFonts w:cstheme="minorHAnsi"/>
          <w:b/>
          <w:bCs/>
          <w:color w:val="9A00B3"/>
        </w:rPr>
        <w:t>Harmon</w:t>
      </w:r>
      <w:r w:rsidR="007D3A9F" w:rsidRPr="00E734E3">
        <w:rPr>
          <w:rFonts w:cstheme="minorHAnsi"/>
          <w:b/>
          <w:bCs/>
          <w:color w:val="9A00B3"/>
        </w:rPr>
        <w:t>isation</w:t>
      </w:r>
      <w:r w:rsidR="00ED555C" w:rsidRPr="00E734E3">
        <w:rPr>
          <w:rFonts w:cstheme="minorHAnsi"/>
        </w:rPr>
        <w:t>. Existing laws should be revised to align with the principles for the decertification of sex and gender. Marriage, for instance, should take a single unified form, merging the currently separate legal provisions for ‘same-sex’ and ‘opposite-sex’ marriage.</w:t>
      </w:r>
    </w:p>
    <w:p w14:paraId="2B21BE3B" w14:textId="074D2FDB" w:rsidR="001E3DE1" w:rsidRPr="00E734E3" w:rsidRDefault="001E3DE1" w:rsidP="00B018C2">
      <w:pPr>
        <w:autoSpaceDE w:val="0"/>
        <w:autoSpaceDN w:val="0"/>
        <w:adjustRightInd w:val="0"/>
        <w:spacing w:after="0" w:line="240" w:lineRule="auto"/>
        <w:ind w:left="851" w:hanging="284"/>
      </w:pPr>
    </w:p>
    <w:p w14:paraId="37319543" w14:textId="50B3B66B" w:rsidR="00ED6FD0" w:rsidRPr="00C00A80" w:rsidRDefault="00C00A80" w:rsidP="00C00A80">
      <w:pPr>
        <w:autoSpaceDE w:val="0"/>
        <w:autoSpaceDN w:val="0"/>
        <w:adjustRightInd w:val="0"/>
        <w:spacing w:after="0" w:line="240" w:lineRule="auto"/>
        <w:rPr>
          <w:b/>
          <w:bCs/>
        </w:rPr>
      </w:pPr>
      <w:r w:rsidRPr="00C00A80">
        <w:rPr>
          <w:b/>
          <w:bCs/>
        </w:rPr>
        <w:t>Observations</w:t>
      </w:r>
    </w:p>
    <w:p w14:paraId="2299AB7E" w14:textId="77777777" w:rsidR="002562AE" w:rsidRDefault="00216A04" w:rsidP="00216A04">
      <w:pPr>
        <w:pStyle w:val="PlainText"/>
        <w:numPr>
          <w:ilvl w:val="0"/>
          <w:numId w:val="6"/>
        </w:numPr>
        <w:rPr>
          <w:szCs w:val="22"/>
        </w:rPr>
      </w:pPr>
      <w:r w:rsidRPr="00DC5E81">
        <w:rPr>
          <w:szCs w:val="22"/>
        </w:rPr>
        <w:t xml:space="preserve">A good reason why it’s important to come to grips with these issues and distinctions is because they are fundamental to understanding </w:t>
      </w:r>
      <w:r w:rsidR="00432C11" w:rsidRPr="00DC5E81">
        <w:rPr>
          <w:szCs w:val="22"/>
        </w:rPr>
        <w:t xml:space="preserve">how to achieve </w:t>
      </w:r>
      <w:r w:rsidRPr="00DC5E81">
        <w:rPr>
          <w:szCs w:val="22"/>
        </w:rPr>
        <w:t xml:space="preserve">inclusion. As Allison Pierce put it - “Inclusivity means intentionally creating safe spaces for people of marginalised identities. It means actively listening to people from groups to which you do not belong so you can educate yourself on how best to be an ally.” [ </w:t>
      </w:r>
      <w:hyperlink r:id="rId24" w:history="1">
        <w:r w:rsidRPr="00DC5E81">
          <w:rPr>
            <w:rStyle w:val="Hyperlink"/>
            <w:szCs w:val="22"/>
          </w:rPr>
          <w:t>https://now.org/blog/hey-feminism-whats-new/</w:t>
        </w:r>
      </w:hyperlink>
      <w:r w:rsidRPr="00DC5E81">
        <w:rPr>
          <w:szCs w:val="22"/>
        </w:rPr>
        <w:t xml:space="preserve">] </w:t>
      </w:r>
    </w:p>
    <w:p w14:paraId="419F3992" w14:textId="319B86F1" w:rsidR="00216A04" w:rsidRPr="00DC5E81" w:rsidRDefault="00DC5E81" w:rsidP="00216A04">
      <w:pPr>
        <w:pStyle w:val="PlainText"/>
        <w:numPr>
          <w:ilvl w:val="0"/>
          <w:numId w:val="6"/>
        </w:numPr>
        <w:rPr>
          <w:szCs w:val="22"/>
        </w:rPr>
      </w:pPr>
      <w:r w:rsidRPr="00DC5E81">
        <w:rPr>
          <w:szCs w:val="22"/>
        </w:rPr>
        <w:t>But w</w:t>
      </w:r>
      <w:r w:rsidR="00C5718F">
        <w:rPr>
          <w:szCs w:val="22"/>
        </w:rPr>
        <w:t>h</w:t>
      </w:r>
      <w:r w:rsidRPr="00DC5E81">
        <w:rPr>
          <w:szCs w:val="22"/>
        </w:rPr>
        <w:t xml:space="preserve">ile inclusivity is an important goal, </w:t>
      </w:r>
      <w:r>
        <w:rPr>
          <w:szCs w:val="22"/>
        </w:rPr>
        <w:t xml:space="preserve">it is equally clear </w:t>
      </w:r>
      <w:r w:rsidR="00E24953">
        <w:rPr>
          <w:szCs w:val="22"/>
        </w:rPr>
        <w:t>that ‘inclusive of what’ remains a con</w:t>
      </w:r>
      <w:r w:rsidR="002F22D3">
        <w:rPr>
          <w:szCs w:val="22"/>
        </w:rPr>
        <w:t>tested set of issues, and the</w:t>
      </w:r>
      <w:r w:rsidR="00C763E3">
        <w:rPr>
          <w:szCs w:val="22"/>
        </w:rPr>
        <w:t xml:space="preserve">re </w:t>
      </w:r>
      <w:r w:rsidR="00C36E06">
        <w:rPr>
          <w:szCs w:val="22"/>
        </w:rPr>
        <w:t xml:space="preserve">a lot of prescriptive and </w:t>
      </w:r>
      <w:r w:rsidR="002F22D3">
        <w:rPr>
          <w:szCs w:val="22"/>
        </w:rPr>
        <w:t xml:space="preserve">conflicting </w:t>
      </w:r>
      <w:r w:rsidR="00C763E3">
        <w:rPr>
          <w:szCs w:val="22"/>
        </w:rPr>
        <w:t>sex-vs-gender sentiments to be navigated</w:t>
      </w:r>
      <w:r w:rsidR="00C85AE6">
        <w:rPr>
          <w:szCs w:val="22"/>
        </w:rPr>
        <w:t xml:space="preserve">. Is it a circle </w:t>
      </w:r>
      <w:r w:rsidR="00A63DC9">
        <w:rPr>
          <w:szCs w:val="22"/>
        </w:rPr>
        <w:t>of issues</w:t>
      </w:r>
      <w:r w:rsidR="0058034C">
        <w:rPr>
          <w:szCs w:val="22"/>
        </w:rPr>
        <w:t xml:space="preserve"> </w:t>
      </w:r>
      <w:r w:rsidR="00C85AE6">
        <w:rPr>
          <w:szCs w:val="22"/>
        </w:rPr>
        <w:t>that cannot be squared</w:t>
      </w:r>
      <w:r w:rsidR="00A80594">
        <w:rPr>
          <w:szCs w:val="22"/>
        </w:rPr>
        <w:t xml:space="preserve">, for example, for </w:t>
      </w:r>
      <w:r w:rsidR="0091190B">
        <w:rPr>
          <w:szCs w:val="22"/>
        </w:rPr>
        <w:t xml:space="preserve">the sex-gender of </w:t>
      </w:r>
      <w:r w:rsidR="00A80594">
        <w:rPr>
          <w:szCs w:val="22"/>
        </w:rPr>
        <w:t>trans people</w:t>
      </w:r>
      <w:r w:rsidR="00C85AE6">
        <w:rPr>
          <w:szCs w:val="22"/>
        </w:rPr>
        <w:t xml:space="preserve">? </w:t>
      </w:r>
      <w:r w:rsidR="0058034C">
        <w:rPr>
          <w:szCs w:val="22"/>
        </w:rPr>
        <w:t xml:space="preserve">Or a carousel </w:t>
      </w:r>
      <w:r w:rsidR="00732066">
        <w:rPr>
          <w:szCs w:val="22"/>
        </w:rPr>
        <w:t xml:space="preserve">of sentiments that </w:t>
      </w:r>
      <w:r w:rsidR="00D069B6">
        <w:rPr>
          <w:szCs w:val="22"/>
        </w:rPr>
        <w:t xml:space="preserve">repeatedly </w:t>
      </w:r>
      <w:r w:rsidR="00732066">
        <w:rPr>
          <w:szCs w:val="22"/>
        </w:rPr>
        <w:t xml:space="preserve">go </w:t>
      </w:r>
      <w:r w:rsidR="002562AE">
        <w:rPr>
          <w:szCs w:val="22"/>
        </w:rPr>
        <w:t>a</w:t>
      </w:r>
      <w:r w:rsidR="00732066">
        <w:rPr>
          <w:szCs w:val="22"/>
        </w:rPr>
        <w:t>round without resolution</w:t>
      </w:r>
      <w:r w:rsidR="002212ED">
        <w:rPr>
          <w:szCs w:val="22"/>
        </w:rPr>
        <w:t xml:space="preserve">, for example, </w:t>
      </w:r>
      <w:r w:rsidR="008F1F12">
        <w:rPr>
          <w:szCs w:val="22"/>
        </w:rPr>
        <w:t xml:space="preserve">the </w:t>
      </w:r>
      <w:r w:rsidR="002212ED">
        <w:rPr>
          <w:szCs w:val="22"/>
        </w:rPr>
        <w:t>chang</w:t>
      </w:r>
      <w:r w:rsidR="00EE43D9">
        <w:rPr>
          <w:szCs w:val="22"/>
        </w:rPr>
        <w:t xml:space="preserve">ing </w:t>
      </w:r>
      <w:r w:rsidR="008F1F12">
        <w:rPr>
          <w:szCs w:val="22"/>
        </w:rPr>
        <w:t xml:space="preserve">of </w:t>
      </w:r>
      <w:r w:rsidR="00EE43D9">
        <w:rPr>
          <w:szCs w:val="22"/>
        </w:rPr>
        <w:t>identities</w:t>
      </w:r>
      <w:r w:rsidR="00732066">
        <w:rPr>
          <w:szCs w:val="22"/>
        </w:rPr>
        <w:t xml:space="preserve">? </w:t>
      </w:r>
      <w:r w:rsidR="00F657CF">
        <w:rPr>
          <w:szCs w:val="22"/>
        </w:rPr>
        <w:t xml:space="preserve">The nineteenth century English philosopher John Stuart Mill in his </w:t>
      </w:r>
      <w:r w:rsidR="00F657CF" w:rsidRPr="00045288">
        <w:rPr>
          <w:i/>
          <w:iCs/>
          <w:szCs w:val="22"/>
        </w:rPr>
        <w:t>Essay on Liberty</w:t>
      </w:r>
      <w:r w:rsidR="00045288">
        <w:rPr>
          <w:szCs w:val="22"/>
        </w:rPr>
        <w:t xml:space="preserve"> </w:t>
      </w:r>
      <w:r w:rsidR="00F657CF">
        <w:rPr>
          <w:szCs w:val="22"/>
        </w:rPr>
        <w:t xml:space="preserve">argued that liberty of the individual rested upon doing no harm to others. </w:t>
      </w:r>
      <w:r w:rsidR="00BC3B5A">
        <w:rPr>
          <w:szCs w:val="22"/>
        </w:rPr>
        <w:t xml:space="preserve">Could the </w:t>
      </w:r>
      <w:r w:rsidR="00C46579">
        <w:rPr>
          <w:szCs w:val="22"/>
        </w:rPr>
        <w:t>steer</w:t>
      </w:r>
      <w:r w:rsidR="00BC3B5A">
        <w:rPr>
          <w:szCs w:val="22"/>
        </w:rPr>
        <w:t>ing of</w:t>
      </w:r>
      <w:r w:rsidR="00C46579">
        <w:rPr>
          <w:szCs w:val="22"/>
        </w:rPr>
        <w:t xml:space="preserve"> a path </w:t>
      </w:r>
      <w:r w:rsidR="002E7B7A">
        <w:rPr>
          <w:szCs w:val="22"/>
        </w:rPr>
        <w:t xml:space="preserve">through the ‘rights’ of contested identities </w:t>
      </w:r>
      <w:r w:rsidR="00BC3B5A">
        <w:rPr>
          <w:szCs w:val="22"/>
        </w:rPr>
        <w:t xml:space="preserve">follow this prescriptive approach? </w:t>
      </w:r>
      <w:r w:rsidR="00B0247C">
        <w:rPr>
          <w:szCs w:val="22"/>
        </w:rPr>
        <w:t>To do so, society would have to make the resources available for a full range of choices to be made</w:t>
      </w:r>
      <w:r w:rsidR="003B7509">
        <w:rPr>
          <w:szCs w:val="22"/>
        </w:rPr>
        <w:t xml:space="preserve">, and individuals would need to agree not to contest them </w:t>
      </w:r>
      <w:r w:rsidR="00813CF7">
        <w:rPr>
          <w:szCs w:val="22"/>
        </w:rPr>
        <w:t>if their rights were being protected.</w:t>
      </w:r>
    </w:p>
    <w:p w14:paraId="48705B58" w14:textId="2714E638" w:rsidR="006240E8" w:rsidRPr="00943D12" w:rsidRDefault="006240E8" w:rsidP="006240E8">
      <w:pPr>
        <w:pStyle w:val="PlainText"/>
        <w:numPr>
          <w:ilvl w:val="0"/>
          <w:numId w:val="6"/>
        </w:numPr>
        <w:rPr>
          <w:szCs w:val="22"/>
        </w:rPr>
      </w:pPr>
      <w:r>
        <w:rPr>
          <w:szCs w:val="22"/>
        </w:rPr>
        <w:t>There is an important distinction between what is materially ‘real’ and what is consciously or otherwise ‘imagined’, yet what is imagined can feel real, such as an imagined community [</w:t>
      </w:r>
      <w:hyperlink r:id="rId25" w:history="1">
        <w:r w:rsidRPr="0090509F">
          <w:rPr>
            <w:rStyle w:val="Hyperlink"/>
            <w:szCs w:val="22"/>
          </w:rPr>
          <w:t>https://www.oxfordreference.com/view/10.1093/oi/authority.20110803095958187</w:t>
        </w:r>
      </w:hyperlink>
      <w:r>
        <w:rPr>
          <w:szCs w:val="22"/>
        </w:rPr>
        <w:t xml:space="preserve">] and can be real in the sense that an identify becomes a defining feature of being. A totally avid </w:t>
      </w:r>
      <w:r>
        <w:rPr>
          <w:szCs w:val="22"/>
        </w:rPr>
        <w:lastRenderedPageBreak/>
        <w:t xml:space="preserve">supporter of a sports team knows the feeling. While sexual biology is materially real but can become almost immaterial to behaviour, gender identity is imaginary (non-material unless it can be argued that there are biological elements such as hormones or genetics to gender) but real in its consequences. </w:t>
      </w:r>
      <w:r w:rsidR="00E05E0B">
        <w:rPr>
          <w:szCs w:val="22"/>
        </w:rPr>
        <w:t>Clearly, b</w:t>
      </w:r>
      <w:r w:rsidR="00FC1910">
        <w:rPr>
          <w:szCs w:val="22"/>
        </w:rPr>
        <w:t xml:space="preserve">oth sexuality and gender </w:t>
      </w:r>
      <w:r w:rsidR="00E05E0B">
        <w:rPr>
          <w:szCs w:val="22"/>
        </w:rPr>
        <w:t xml:space="preserve">identification can vary over a lifetime. </w:t>
      </w:r>
    </w:p>
    <w:p w14:paraId="196D0BC6" w14:textId="77777777" w:rsidR="006240E8" w:rsidRPr="00DC5E81" w:rsidRDefault="006240E8" w:rsidP="006240E8">
      <w:pPr>
        <w:pStyle w:val="ListParagraph"/>
        <w:numPr>
          <w:ilvl w:val="0"/>
          <w:numId w:val="6"/>
        </w:numPr>
        <w:autoSpaceDE w:val="0"/>
        <w:autoSpaceDN w:val="0"/>
        <w:adjustRightInd w:val="0"/>
        <w:spacing w:after="0" w:line="240" w:lineRule="auto"/>
      </w:pPr>
      <w:r w:rsidRPr="00DC5E81">
        <w:t xml:space="preserve">The permutations of sexual and gender combinations are unending. For example, in the Philippines a tomboy has partnered by a trans-woman, and they have a child between them, the tomboy as the mother-father and the trans-woman as the wife – see charming video at </w:t>
      </w:r>
      <w:hyperlink r:id="rId26" w:history="1">
        <w:r w:rsidRPr="00DC5E81">
          <w:rPr>
            <w:rStyle w:val="Hyperlink"/>
          </w:rPr>
          <w:t>https://www.youtube.com/watch?app=desktop&amp;v=zmLTjJx8IHI</w:t>
        </w:r>
      </w:hyperlink>
      <w:r w:rsidRPr="00DC5E81">
        <w:t xml:space="preserve"> </w:t>
      </w:r>
    </w:p>
    <w:p w14:paraId="666D5AFF" w14:textId="0F39DB00" w:rsidR="006F76DE" w:rsidRDefault="006F76DE" w:rsidP="006F76DE">
      <w:pPr>
        <w:pStyle w:val="ListParagraph"/>
        <w:numPr>
          <w:ilvl w:val="0"/>
          <w:numId w:val="6"/>
        </w:numPr>
        <w:autoSpaceDE w:val="0"/>
        <w:autoSpaceDN w:val="0"/>
        <w:adjustRightInd w:val="0"/>
        <w:spacing w:after="0" w:line="240" w:lineRule="auto"/>
      </w:pPr>
      <w:r w:rsidRPr="00DC5E81">
        <w:t xml:space="preserve">From a </w:t>
      </w:r>
      <w:r w:rsidR="00146155" w:rsidRPr="00DC5E81">
        <w:t>woman</w:t>
      </w:r>
      <w:r w:rsidR="0017362C">
        <w:t xml:space="preserve"> (cisgender)</w:t>
      </w:r>
      <w:r w:rsidR="00146155" w:rsidRPr="00DC5E81">
        <w:t xml:space="preserve">: </w:t>
      </w:r>
      <w:r w:rsidR="001007E0" w:rsidRPr="00DC5E81">
        <w:t>“</w:t>
      </w:r>
      <w:r w:rsidR="00146155" w:rsidRPr="00DC5E81">
        <w:t>m</w:t>
      </w:r>
      <w:r w:rsidRPr="00DC5E81">
        <w:t xml:space="preserve">y position is simple: people are born with different sexual characteristics. </w:t>
      </w:r>
      <w:r w:rsidR="00ED5FE3" w:rsidRPr="00DC5E81">
        <w:t xml:space="preserve">When it is </w:t>
      </w:r>
      <w:r w:rsidRPr="00DC5E81">
        <w:t>necessary to label them differently</w:t>
      </w:r>
      <w:r w:rsidR="00ED5FE3" w:rsidRPr="00DC5E81">
        <w:t xml:space="preserve"> two problems arise</w:t>
      </w:r>
      <w:r w:rsidR="00965F60">
        <w:t xml:space="preserve">: </w:t>
      </w:r>
      <w:r>
        <w:t>one is the social characteristics that come to be associated with the</w:t>
      </w:r>
      <w:r w:rsidR="00965F60">
        <w:t xml:space="preserve"> gender</w:t>
      </w:r>
      <w:r>
        <w:t xml:space="preserve"> labels become prescriptive</w:t>
      </w:r>
      <w:r w:rsidR="00E850B7">
        <w:t xml:space="preserve">, and it is this </w:t>
      </w:r>
      <w:r>
        <w:t xml:space="preserve">prescriptive aspect that drives people to struggle </w:t>
      </w:r>
      <w:r w:rsidR="007E7952">
        <w:t xml:space="preserve">with </w:t>
      </w:r>
      <w:r>
        <w:t>the concept of gender</w:t>
      </w:r>
      <w:r w:rsidR="007E7952">
        <w:t>; the s</w:t>
      </w:r>
      <w:r>
        <w:t>econd problem is th</w:t>
      </w:r>
      <w:r w:rsidR="007E7952">
        <w:t>at</w:t>
      </w:r>
      <w:r>
        <w:t xml:space="preserve"> people who have ambiguous or </w:t>
      </w:r>
      <w:r w:rsidR="004534FD">
        <w:t>bisexual</w:t>
      </w:r>
      <w:r>
        <w:t xml:space="preserve"> characteristics need another label of description. </w:t>
      </w:r>
      <w:r w:rsidR="004534FD">
        <w:t xml:space="preserve">But the recent </w:t>
      </w:r>
      <w:r>
        <w:t xml:space="preserve">decision </w:t>
      </w:r>
      <w:r w:rsidR="004534FD">
        <w:t xml:space="preserve">to exclude </w:t>
      </w:r>
      <w:r>
        <w:t xml:space="preserve">transgendered women </w:t>
      </w:r>
      <w:r w:rsidR="004534FD">
        <w:t xml:space="preserve">from certain activities </w:t>
      </w:r>
      <w:r>
        <w:t xml:space="preserve">is a political </w:t>
      </w:r>
      <w:r w:rsidR="004534FD">
        <w:t xml:space="preserve">one </w:t>
      </w:r>
      <w:r>
        <w:t xml:space="preserve">to protect those in power. If transgendered women have longer arms and larger hands and feet to be advantaged in women sports, so do Caucasian women </w:t>
      </w:r>
      <w:r w:rsidR="00896D0E">
        <w:t xml:space="preserve">when </w:t>
      </w:r>
      <w:r>
        <w:t>compared to Asian women. So do taller women compared to shorter women.</w:t>
      </w:r>
      <w:r w:rsidR="001007E0">
        <w:t>”</w:t>
      </w:r>
      <w:r>
        <w:t xml:space="preserve"> </w:t>
      </w:r>
    </w:p>
    <w:p w14:paraId="7E674342" w14:textId="7E4055E8" w:rsidR="00F5106B" w:rsidRDefault="00075D64" w:rsidP="00AD3CCB">
      <w:pPr>
        <w:pStyle w:val="ListParagraph"/>
        <w:numPr>
          <w:ilvl w:val="0"/>
          <w:numId w:val="6"/>
        </w:numPr>
        <w:autoSpaceDE w:val="0"/>
        <w:autoSpaceDN w:val="0"/>
        <w:adjustRightInd w:val="0"/>
        <w:spacing w:after="0" w:line="240" w:lineRule="auto"/>
      </w:pPr>
      <w:r>
        <w:t xml:space="preserve">From </w:t>
      </w:r>
      <w:r w:rsidR="001007E0">
        <w:t>a</w:t>
      </w:r>
      <w:r>
        <w:t xml:space="preserve"> woman </w:t>
      </w:r>
      <w:r w:rsidR="00460B73">
        <w:t xml:space="preserve">encountering the </w:t>
      </w:r>
      <w:r>
        <w:t>controversies</w:t>
      </w:r>
      <w:r w:rsidR="00A77B18">
        <w:t xml:space="preserve"> </w:t>
      </w:r>
      <w:r w:rsidR="003A4D88">
        <w:t>but o</w:t>
      </w:r>
      <w:r w:rsidR="00A77B18">
        <w:t xml:space="preserve">bjects </w:t>
      </w:r>
      <w:r w:rsidR="003A4D88">
        <w:t xml:space="preserve">to </w:t>
      </w:r>
      <w:r w:rsidR="00A77B18">
        <w:t>the term cisgender</w:t>
      </w:r>
      <w:r w:rsidR="003A4D88">
        <w:t>:</w:t>
      </w:r>
      <w:r w:rsidR="00460B73">
        <w:t xml:space="preserve"> s</w:t>
      </w:r>
      <w:r>
        <w:t xml:space="preserve">he thinks the </w:t>
      </w:r>
      <w:r w:rsidR="00AF36F1">
        <w:t>above “</w:t>
      </w:r>
      <w:r w:rsidR="00F5106B">
        <w:t xml:space="preserve">misses </w:t>
      </w:r>
      <w:r w:rsidR="00AF36F1">
        <w:t xml:space="preserve">a </w:t>
      </w:r>
      <w:r w:rsidR="00F5106B">
        <w:t>crucial point – it’s about patriarchy. Trans’women’ are pushing women out of women-centred jobs (</w:t>
      </w:r>
      <w:r w:rsidR="001007E0">
        <w:t>e.g.,</w:t>
      </w:r>
      <w:r w:rsidR="00F5106B">
        <w:t xml:space="preserve"> </w:t>
      </w:r>
      <w:r w:rsidR="001007E0">
        <w:t>m</w:t>
      </w:r>
      <w:r w:rsidR="00F5106B">
        <w:t>anaging rape crisis services); and talk of re-education of women clients if they ask for a women (i.e.</w:t>
      </w:r>
      <w:r w:rsidR="004C2FBE">
        <w:t>,</w:t>
      </w:r>
      <w:r w:rsidR="00F5106B">
        <w:t xml:space="preserve"> we who bleed) counsellors; Groups for abused women </w:t>
      </w:r>
      <w:r w:rsidR="004435F6">
        <w:t xml:space="preserve">are </w:t>
      </w:r>
      <w:r w:rsidR="00F5106B">
        <w:t>required to have a man there in the group cos he claims to be a women.</w:t>
      </w:r>
      <w:r w:rsidR="004435F6">
        <w:t xml:space="preserve"> </w:t>
      </w:r>
      <w:r w:rsidR="00F5106B">
        <w:t xml:space="preserve">   Trans’women’ are pushing for shared loos, changing rooms in shops, schools and colleges despite evidence of sexual harassment of women and girls</w:t>
      </w:r>
      <w:r w:rsidR="004435F6">
        <w:t xml:space="preserve">. </w:t>
      </w:r>
      <w:r w:rsidR="00F5106B">
        <w:t xml:space="preserve">Trans’women’ activists are aggressively misogynist. There is no attempt towards solidarity. </w:t>
      </w:r>
      <w:r w:rsidR="00053B13">
        <w:t>Indeed,</w:t>
      </w:r>
      <w:r w:rsidR="00F5106B">
        <w:t xml:space="preserve"> we are challenged if we use the term ‘women’ or argue to single-se</w:t>
      </w:r>
      <w:r w:rsidR="00053B13">
        <w:t>x</w:t>
      </w:r>
      <w:r w:rsidR="00F5106B">
        <w:t xml:space="preserve"> services.</w:t>
      </w:r>
      <w:r w:rsidR="00053B13">
        <w:t xml:space="preserve"> </w:t>
      </w:r>
      <w:r w:rsidR="00F5106B">
        <w:t>Violence against women is increasing and yet not properly addressed cos of distraction by Trans’women’ who (even without the ‘op’) want to be able to have access to women’s spaces as and when they choose.</w:t>
      </w:r>
      <w:r w:rsidR="00053B13">
        <w:t xml:space="preserve"> </w:t>
      </w:r>
      <w:r w:rsidR="00F5106B">
        <w:t>We women have successfully, if tentatively, colonised (some) male territory and now we are experiencing the push back. The next of this ‘libertarian’ agenda is to legalise using prostitutes and lowering age of consent. It is important to get a clear and functional set of definitions of ‘sex’ and ‘gender’ however they are presently heavily weaponised. I have been labelled a ‘brick-shit house feminist’.</w:t>
      </w:r>
      <w:r w:rsidR="00D049B9">
        <w:t>”</w:t>
      </w:r>
    </w:p>
    <w:p w14:paraId="4D34BC6D" w14:textId="6FAECEE3" w:rsidR="00DF27B0" w:rsidRDefault="00DB140B" w:rsidP="009B4769">
      <w:pPr>
        <w:pStyle w:val="ListParagraph"/>
        <w:numPr>
          <w:ilvl w:val="0"/>
          <w:numId w:val="6"/>
        </w:numPr>
        <w:autoSpaceDE w:val="0"/>
        <w:autoSpaceDN w:val="0"/>
        <w:adjustRightInd w:val="0"/>
        <w:spacing w:after="0" w:line="240" w:lineRule="auto"/>
      </w:pPr>
      <w:r>
        <w:t xml:space="preserve">From </w:t>
      </w:r>
      <w:r w:rsidR="00AB1279">
        <w:t xml:space="preserve">a cisgender woman who sees the </w:t>
      </w:r>
      <w:r w:rsidR="00DF27B0">
        <w:t xml:space="preserve">“problem” </w:t>
      </w:r>
      <w:r w:rsidR="00AB1279">
        <w:t xml:space="preserve">as arising from </w:t>
      </w:r>
      <w:r w:rsidR="00DF27B0">
        <w:t>“unfair” treatment of confused gender identities</w:t>
      </w:r>
      <w:r w:rsidR="004E44F9">
        <w:t xml:space="preserve">, but solutions bring about their own set of problems. For example, </w:t>
      </w:r>
      <w:r w:rsidR="008E329A">
        <w:t xml:space="preserve">to abandon </w:t>
      </w:r>
      <w:r w:rsidR="00DF27B0">
        <w:t>M/F toilets</w:t>
      </w:r>
      <w:r w:rsidR="008E329A">
        <w:t xml:space="preserve"> </w:t>
      </w:r>
      <w:r w:rsidR="001B0264">
        <w:t xml:space="preserve">poses the </w:t>
      </w:r>
      <w:r w:rsidR="000B35CE">
        <w:t xml:space="preserve">quite real </w:t>
      </w:r>
      <w:r w:rsidR="001B0264">
        <w:t xml:space="preserve">risk </w:t>
      </w:r>
      <w:r w:rsidR="00DF27B0">
        <w:t>of “true” males preying on females and other LGBTQ</w:t>
      </w:r>
      <w:r w:rsidR="00685354">
        <w:t xml:space="preserve">, while </w:t>
      </w:r>
      <w:r w:rsidR="0044662C">
        <w:t xml:space="preserve">mixed </w:t>
      </w:r>
      <w:r w:rsidR="00DF27B0">
        <w:t>gender-</w:t>
      </w:r>
      <w:r w:rsidR="0044662C">
        <w:t xml:space="preserve">identity </w:t>
      </w:r>
      <w:r w:rsidR="00DF27B0">
        <w:t xml:space="preserve">competitions </w:t>
      </w:r>
      <w:r w:rsidR="0044662C">
        <w:t xml:space="preserve">can’t ignore the fact that on average </w:t>
      </w:r>
      <w:r w:rsidR="00DF27B0">
        <w:t>males are simply bigger and faster etc</w:t>
      </w:r>
      <w:r w:rsidR="0044662C">
        <w:t>.,</w:t>
      </w:r>
      <w:r w:rsidR="00DF27B0">
        <w:t xml:space="preserve"> so if there’s no gender baseline</w:t>
      </w:r>
      <w:r w:rsidR="00313BBD">
        <w:t xml:space="preserve">, transgender </w:t>
      </w:r>
      <w:r w:rsidR="00FB07E9">
        <w:t>“</w:t>
      </w:r>
      <w:r w:rsidR="00313BBD">
        <w:t>women</w:t>
      </w:r>
      <w:r w:rsidR="00FB07E9">
        <w:t>”</w:t>
      </w:r>
      <w:r w:rsidR="00313BBD">
        <w:t xml:space="preserve"> </w:t>
      </w:r>
      <w:r w:rsidR="00FB07E9">
        <w:t>are likely to win every time</w:t>
      </w:r>
      <w:r w:rsidR="00A446DA">
        <w:t xml:space="preserve">. </w:t>
      </w:r>
      <w:r w:rsidR="00E260AE">
        <w:t>It’s</w:t>
      </w:r>
      <w:r w:rsidR="00A446DA">
        <w:t xml:space="preserve"> </w:t>
      </w:r>
      <w:proofErr w:type="spellStart"/>
      <w:r w:rsidR="00204F24">
        <w:t>m,n</w:t>
      </w:r>
      <w:proofErr w:type="spellEnd"/>
      <w:r w:rsidR="00204F24">
        <w:t xml:space="preserve">. </w:t>
      </w:r>
      <w:r w:rsidR="00A446DA">
        <w:t xml:space="preserve">not as if there was </w:t>
      </w:r>
      <w:r w:rsidR="00DF27B0">
        <w:t>gender-female competitions which privilege the female gender – there’s no prestigious “childbirth” competition, for example</w:t>
      </w:r>
      <w:r w:rsidR="00A446DA">
        <w:t>.</w:t>
      </w:r>
      <w:r w:rsidR="009B4769">
        <w:t xml:space="preserve"> I</w:t>
      </w:r>
      <w:r w:rsidR="00DF27B0">
        <w:t xml:space="preserve">f we remove </w:t>
      </w:r>
      <w:r w:rsidR="00EB7823">
        <w:t>sex</w:t>
      </w:r>
      <w:r w:rsidR="00DF27B0">
        <w:t xml:space="preserve"> from the equation, it confuses the poles i.e.</w:t>
      </w:r>
      <w:r w:rsidR="0045659B">
        <w:t>,</w:t>
      </w:r>
      <w:r w:rsidR="00DF27B0">
        <w:t xml:space="preserve"> males vs (xxx), and by default, the male gender wins because (xxx) is not organised and can’t agree within itself. From a female perspective this Male vs Female fight has been hard fought, and the LGBTQ gender wars has created unnecessary confusion, and will take everyone ten steps back into the dark ages.</w:t>
      </w:r>
    </w:p>
    <w:p w14:paraId="62E13C81" w14:textId="3B0AF8FF" w:rsidR="003E2E0F" w:rsidRDefault="0094734E" w:rsidP="009A54AD">
      <w:pPr>
        <w:pStyle w:val="ListParagraph"/>
        <w:numPr>
          <w:ilvl w:val="0"/>
          <w:numId w:val="6"/>
        </w:numPr>
        <w:autoSpaceDE w:val="0"/>
        <w:autoSpaceDN w:val="0"/>
        <w:adjustRightInd w:val="0"/>
        <w:spacing w:after="0" w:line="240" w:lineRule="auto"/>
      </w:pPr>
      <w:r>
        <w:t>A</w:t>
      </w:r>
      <w:r w:rsidR="009A54AD">
        <w:t xml:space="preserve"> video of a </w:t>
      </w:r>
      <w:r w:rsidR="009439A0">
        <w:t xml:space="preserve">highly articulate </w:t>
      </w:r>
      <w:r w:rsidR="009A54AD">
        <w:t xml:space="preserve">trans-woman who has converted back to being a </w:t>
      </w:r>
      <w:r w:rsidR="002E4F54">
        <w:t>29-year-old</w:t>
      </w:r>
      <w:r w:rsidR="009439A0">
        <w:t xml:space="preserve"> </w:t>
      </w:r>
      <w:r w:rsidR="009A54AD">
        <w:t xml:space="preserve">male </w:t>
      </w:r>
      <w:r w:rsidR="00E02A42">
        <w:t xml:space="preserve">highlights </w:t>
      </w:r>
      <w:r w:rsidR="00A82B1D">
        <w:t xml:space="preserve">several important issues for understanding the complexity of trans-people. </w:t>
      </w:r>
      <w:r w:rsidR="00DF41FD">
        <w:t xml:space="preserve">From his own experience and </w:t>
      </w:r>
      <w:r w:rsidR="00DA54ED">
        <w:t xml:space="preserve">that of others he </w:t>
      </w:r>
      <w:r w:rsidR="003C50F6">
        <w:t>knows well</w:t>
      </w:r>
      <w:r w:rsidR="00DA54ED">
        <w:t xml:space="preserve">, </w:t>
      </w:r>
      <w:r w:rsidR="00DF41FD">
        <w:t xml:space="preserve">he </w:t>
      </w:r>
      <w:r w:rsidR="00672C63">
        <w:t xml:space="preserve">advises that </w:t>
      </w:r>
      <w:r w:rsidR="003E2E0F">
        <w:t>for trans-people there is a spectrum</w:t>
      </w:r>
      <w:r w:rsidR="00C970F0">
        <w:t xml:space="preserve"> </w:t>
      </w:r>
      <w:r w:rsidR="00672C63">
        <w:t xml:space="preserve">of gender identities </w:t>
      </w:r>
      <w:r w:rsidR="00C970F0">
        <w:t>which non-trans people should be aware of</w:t>
      </w:r>
      <w:r w:rsidR="00672C63">
        <w:t>, in other words, treat everyone as an individual and not bracketed into a single category ‘trans’.</w:t>
      </w:r>
      <w:r w:rsidR="007C1E2E">
        <w:t xml:space="preserve"> His </w:t>
      </w:r>
      <w:r w:rsidR="007C1E2E">
        <w:lastRenderedPageBreak/>
        <w:t xml:space="preserve">personal </w:t>
      </w:r>
      <w:r w:rsidR="005E0539">
        <w:t xml:space="preserve">childhood </w:t>
      </w:r>
      <w:r w:rsidR="007C1E2E">
        <w:t xml:space="preserve">experiences </w:t>
      </w:r>
      <w:r w:rsidR="005A2B96">
        <w:t xml:space="preserve">as a queer person </w:t>
      </w:r>
      <w:r w:rsidR="00D917EC">
        <w:t xml:space="preserve">he describes as </w:t>
      </w:r>
      <w:r w:rsidR="005A2B96">
        <w:t>horrific sexual abuse by his own father</w:t>
      </w:r>
      <w:r w:rsidR="005E0539">
        <w:t>. This is not to suggest that child abuse causes queerness, but perhaps queerness can invite child abuse, an all-too-often unreported evil</w:t>
      </w:r>
      <w:r w:rsidR="00697AE2">
        <w:t xml:space="preserve"> and the </w:t>
      </w:r>
      <w:r w:rsidR="004D5872">
        <w:t>lasting effects</w:t>
      </w:r>
      <w:r w:rsidR="00697AE2">
        <w:t xml:space="preserve"> are traumatic</w:t>
      </w:r>
      <w:r w:rsidR="001421D9">
        <w:t xml:space="preserve">, but how he is managing them is enlightening. </w:t>
      </w:r>
      <w:r w:rsidR="00631E3A">
        <w:t>Descending in</w:t>
      </w:r>
      <w:r w:rsidR="00303A96">
        <w:t>to</w:t>
      </w:r>
      <w:r w:rsidR="00631E3A">
        <w:t xml:space="preserve"> </w:t>
      </w:r>
      <w:r w:rsidR="00AB719A">
        <w:t xml:space="preserve">serious </w:t>
      </w:r>
      <w:r w:rsidR="00631E3A">
        <w:t xml:space="preserve">drug abuse was </w:t>
      </w:r>
      <w:r w:rsidR="00AB719A">
        <w:t>part of his story</w:t>
      </w:r>
      <w:r w:rsidR="00303A96">
        <w:t>, but c</w:t>
      </w:r>
      <w:r w:rsidR="001421D9">
        <w:t>rucial to</w:t>
      </w:r>
      <w:r w:rsidR="00AB719A">
        <w:t xml:space="preserve"> his </w:t>
      </w:r>
      <w:r w:rsidR="00DE0B1D">
        <w:t xml:space="preserve">survival and revival </w:t>
      </w:r>
      <w:r w:rsidR="00631E3A">
        <w:t xml:space="preserve">has been </w:t>
      </w:r>
      <w:r w:rsidR="00DE0B1D">
        <w:t xml:space="preserve">the steadfastness of </w:t>
      </w:r>
      <w:r w:rsidR="00631E3A">
        <w:t>a close personal gay male friend</w:t>
      </w:r>
      <w:r w:rsidR="00161100">
        <w:t>. That support seems to have been really important.</w:t>
      </w:r>
      <w:r w:rsidR="00161100" w:rsidRPr="00161100">
        <w:t xml:space="preserve"> </w:t>
      </w:r>
      <w:r w:rsidR="009164D8">
        <w:t>He is now returned to a male identity</w:t>
      </w:r>
      <w:r w:rsidR="00196DE7">
        <w:t>,</w:t>
      </w:r>
      <w:r w:rsidR="00E517AC">
        <w:t xml:space="preserve"> has a girlfriend </w:t>
      </w:r>
      <w:r w:rsidR="00196DE7">
        <w:t xml:space="preserve">and has opened up in the most intelligent way imaginable. </w:t>
      </w:r>
      <w:r w:rsidR="00161100">
        <w:t>[</w:t>
      </w:r>
      <w:hyperlink r:id="rId27" w:history="1">
        <w:r w:rsidR="00161100" w:rsidRPr="0051773C">
          <w:rPr>
            <w:rStyle w:val="Hyperlink"/>
          </w:rPr>
          <w:t>https://www.youtube.com/watch?v=Vj-aGNMEiNU</w:t>
        </w:r>
      </w:hyperlink>
      <w:r w:rsidR="00161100">
        <w:t xml:space="preserve">]  </w:t>
      </w:r>
    </w:p>
    <w:p w14:paraId="0F6FB9B9" w14:textId="5C4BDC08" w:rsidR="0052599F" w:rsidRDefault="00B8736E" w:rsidP="0052599F">
      <w:pPr>
        <w:pStyle w:val="ListParagraph"/>
        <w:numPr>
          <w:ilvl w:val="0"/>
          <w:numId w:val="6"/>
        </w:numPr>
        <w:autoSpaceDE w:val="0"/>
        <w:autoSpaceDN w:val="0"/>
        <w:adjustRightInd w:val="0"/>
        <w:spacing w:after="0" w:line="240" w:lineRule="auto"/>
      </w:pPr>
      <w:r>
        <w:t xml:space="preserve">It’s important for everyone to be aware of </w:t>
      </w:r>
      <w:r w:rsidR="00237B75">
        <w:t xml:space="preserve">threats based upon sexuality or gender. </w:t>
      </w:r>
      <w:r w:rsidR="00934DE5">
        <w:t xml:space="preserve">After years of apparent progress, </w:t>
      </w:r>
      <w:r w:rsidR="00FC3721">
        <w:t xml:space="preserve">hostility and even physical </w:t>
      </w:r>
      <w:r w:rsidR="00934DE5">
        <w:t>attacks on trans people and gay peopl</w:t>
      </w:r>
      <w:r w:rsidR="00FC3721">
        <w:t xml:space="preserve">e are back on the increase. This paper is not focused on politics </w:t>
      </w:r>
      <w:r w:rsidR="00E14AB8">
        <w:t xml:space="preserve">as opposed to social issues </w:t>
      </w:r>
      <w:r w:rsidR="0052599F">
        <w:t xml:space="preserve">but an account by Owen Jones, a </w:t>
      </w:r>
      <w:r w:rsidR="00314629">
        <w:t xml:space="preserve">Guardian journalist and </w:t>
      </w:r>
      <w:r w:rsidR="0052599F">
        <w:t xml:space="preserve">strong </w:t>
      </w:r>
      <w:r w:rsidR="00314629">
        <w:t>supporter</w:t>
      </w:r>
      <w:r w:rsidR="0052599F">
        <w:t xml:space="preserve"> of LGBTQ rights </w:t>
      </w:r>
      <w:r w:rsidR="00314629">
        <w:t xml:space="preserve">is </w:t>
      </w:r>
      <w:r w:rsidR="002072E7">
        <w:t>an instructive</w:t>
      </w:r>
      <w:r w:rsidR="00314629">
        <w:t xml:space="preserve"> </w:t>
      </w:r>
      <w:r w:rsidR="002072E7">
        <w:t xml:space="preserve">warning </w:t>
      </w:r>
      <w:hyperlink r:id="rId28" w:history="1">
        <w:r w:rsidR="002072E7" w:rsidRPr="00E922C3">
          <w:rPr>
            <w:rStyle w:val="Hyperlink"/>
          </w:rPr>
          <w:t>https://www.theguardian.com/commentisfree/2022/jul/05/lgbtq-womens-rights-abortion-unite?CMP=Share_iOSApp_Other</w:t>
        </w:r>
      </w:hyperlink>
    </w:p>
    <w:p w14:paraId="668975CB" w14:textId="77777777" w:rsidR="0052599F" w:rsidRDefault="0052599F" w:rsidP="00410611">
      <w:pPr>
        <w:pStyle w:val="ListParagraph"/>
        <w:autoSpaceDE w:val="0"/>
        <w:autoSpaceDN w:val="0"/>
        <w:adjustRightInd w:val="0"/>
        <w:spacing w:after="0" w:line="240" w:lineRule="auto"/>
      </w:pPr>
    </w:p>
    <w:p w14:paraId="55D84F35" w14:textId="4B2DF5F5" w:rsidR="006D07DF" w:rsidRDefault="006D07DF" w:rsidP="00896D0E">
      <w:pPr>
        <w:autoSpaceDE w:val="0"/>
        <w:autoSpaceDN w:val="0"/>
        <w:adjustRightInd w:val="0"/>
        <w:spacing w:after="0" w:line="240" w:lineRule="auto"/>
      </w:pPr>
    </w:p>
    <w:p w14:paraId="3D419717" w14:textId="7FD3DA30" w:rsidR="00896D0E" w:rsidRPr="00410611" w:rsidRDefault="004D5A9F" w:rsidP="00896D0E">
      <w:pPr>
        <w:autoSpaceDE w:val="0"/>
        <w:autoSpaceDN w:val="0"/>
        <w:adjustRightInd w:val="0"/>
        <w:spacing w:after="0" w:line="240" w:lineRule="auto"/>
      </w:pPr>
      <w:r w:rsidRPr="00410611">
        <w:t xml:space="preserve">All the above is </w:t>
      </w:r>
      <w:r w:rsidR="00315F59" w:rsidRPr="00410611">
        <w:t>my best effort to understand the issues and the various contested proposals. Constructive comments and suggestions are very much welcome.</w:t>
      </w:r>
    </w:p>
    <w:p w14:paraId="06657BD1" w14:textId="77777777" w:rsidR="00896D0E" w:rsidRDefault="00896D0E" w:rsidP="00896D0E">
      <w:pPr>
        <w:autoSpaceDE w:val="0"/>
        <w:autoSpaceDN w:val="0"/>
        <w:adjustRightInd w:val="0"/>
        <w:spacing w:after="0" w:line="240" w:lineRule="auto"/>
      </w:pPr>
    </w:p>
    <w:p w14:paraId="0C5DEC79" w14:textId="20B2B411" w:rsidR="00ED6FD0" w:rsidRDefault="00ED6FD0" w:rsidP="00ED6FD0">
      <w:pPr>
        <w:autoSpaceDE w:val="0"/>
        <w:autoSpaceDN w:val="0"/>
        <w:adjustRightInd w:val="0"/>
        <w:spacing w:after="0" w:line="240" w:lineRule="auto"/>
      </w:pPr>
      <w:r>
        <w:t>John Ure</w:t>
      </w:r>
    </w:p>
    <w:p w14:paraId="1AF0CA95" w14:textId="2E6DA680" w:rsidR="004E4939" w:rsidRPr="009F4983" w:rsidRDefault="00ED6FD0" w:rsidP="00ED6FD0">
      <w:pPr>
        <w:autoSpaceDE w:val="0"/>
        <w:autoSpaceDN w:val="0"/>
        <w:adjustRightInd w:val="0"/>
        <w:spacing w:after="0" w:line="240" w:lineRule="auto"/>
      </w:pPr>
      <w:r>
        <w:t>July 2022</w:t>
      </w:r>
    </w:p>
    <w:sectPr w:rsidR="004E4939" w:rsidRPr="009F4983">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EA5FF" w14:textId="77777777" w:rsidR="00B91507" w:rsidRDefault="00B91507" w:rsidP="00830A55">
      <w:pPr>
        <w:spacing w:after="0" w:line="240" w:lineRule="auto"/>
      </w:pPr>
      <w:r>
        <w:separator/>
      </w:r>
    </w:p>
  </w:endnote>
  <w:endnote w:type="continuationSeparator" w:id="0">
    <w:p w14:paraId="6BCA8139" w14:textId="77777777" w:rsidR="00B91507" w:rsidRDefault="00B91507" w:rsidP="00830A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iro-Regular">
    <w:altName w:val="Yu Gothic"/>
    <w:panose1 w:val="00000000000000000000"/>
    <w:charset w:val="80"/>
    <w:family w:val="swiss"/>
    <w:notTrueType/>
    <w:pitch w:val="default"/>
    <w:sig w:usb0="00000001" w:usb1="08070000" w:usb2="00000010" w:usb3="00000000" w:csb0="00020000"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6379216"/>
      <w:docPartObj>
        <w:docPartGallery w:val="Page Numbers (Bottom of Page)"/>
        <w:docPartUnique/>
      </w:docPartObj>
    </w:sdtPr>
    <w:sdtEndPr>
      <w:rPr>
        <w:noProof/>
      </w:rPr>
    </w:sdtEndPr>
    <w:sdtContent>
      <w:p w14:paraId="58539695" w14:textId="059534BC" w:rsidR="00830A55" w:rsidRDefault="00830A5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9E1698" w14:textId="77777777" w:rsidR="00830A55" w:rsidRDefault="00830A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C8BC5C" w14:textId="77777777" w:rsidR="00B91507" w:rsidRDefault="00B91507" w:rsidP="00830A55">
      <w:pPr>
        <w:spacing w:after="0" w:line="240" w:lineRule="auto"/>
      </w:pPr>
      <w:r>
        <w:separator/>
      </w:r>
    </w:p>
  </w:footnote>
  <w:footnote w:type="continuationSeparator" w:id="0">
    <w:p w14:paraId="14B3EB23" w14:textId="77777777" w:rsidR="00B91507" w:rsidRDefault="00B91507" w:rsidP="00830A55">
      <w:pPr>
        <w:spacing w:after="0" w:line="240" w:lineRule="auto"/>
      </w:pPr>
      <w:r>
        <w:continuationSeparator/>
      </w:r>
    </w:p>
  </w:footnote>
  <w:footnote w:id="1">
    <w:p w14:paraId="39F2DE94" w14:textId="19C8A19F" w:rsidR="00FB73E7" w:rsidRDefault="00FB73E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06ADF"/>
    <w:multiLevelType w:val="hybridMultilevel"/>
    <w:tmpl w:val="64FEF34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238F69F2"/>
    <w:multiLevelType w:val="hybridMultilevel"/>
    <w:tmpl w:val="B254CD46"/>
    <w:lvl w:ilvl="0" w:tplc="0E3EB8A2">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2818499D"/>
    <w:multiLevelType w:val="hybridMultilevel"/>
    <w:tmpl w:val="B652E81C"/>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2ABE688B"/>
    <w:multiLevelType w:val="hybridMultilevel"/>
    <w:tmpl w:val="C0F2918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58FA27F2"/>
    <w:multiLevelType w:val="hybridMultilevel"/>
    <w:tmpl w:val="28127EF2"/>
    <w:lvl w:ilvl="0" w:tplc="E9F4C326">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64BC586C"/>
    <w:multiLevelType w:val="hybridMultilevel"/>
    <w:tmpl w:val="190429A2"/>
    <w:lvl w:ilvl="0" w:tplc="6A78FBC4">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16cid:durableId="1599873160">
    <w:abstractNumId w:val="3"/>
  </w:num>
  <w:num w:numId="2" w16cid:durableId="587885892">
    <w:abstractNumId w:val="0"/>
  </w:num>
  <w:num w:numId="3" w16cid:durableId="1260412184">
    <w:abstractNumId w:val="5"/>
  </w:num>
  <w:num w:numId="4" w16cid:durableId="1914315184">
    <w:abstractNumId w:val="2"/>
  </w:num>
  <w:num w:numId="5" w16cid:durableId="344330854">
    <w:abstractNumId w:val="4"/>
  </w:num>
  <w:num w:numId="6" w16cid:durableId="10301808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207"/>
    <w:rsid w:val="00003F76"/>
    <w:rsid w:val="000054E2"/>
    <w:rsid w:val="00005811"/>
    <w:rsid w:val="00016A7D"/>
    <w:rsid w:val="00022AC6"/>
    <w:rsid w:val="000315AE"/>
    <w:rsid w:val="00041031"/>
    <w:rsid w:val="000416EE"/>
    <w:rsid w:val="00045288"/>
    <w:rsid w:val="0004632F"/>
    <w:rsid w:val="00053B13"/>
    <w:rsid w:val="00053F24"/>
    <w:rsid w:val="00060C0E"/>
    <w:rsid w:val="00061594"/>
    <w:rsid w:val="00075D64"/>
    <w:rsid w:val="00083301"/>
    <w:rsid w:val="000909E3"/>
    <w:rsid w:val="00091710"/>
    <w:rsid w:val="000A240F"/>
    <w:rsid w:val="000A7E7B"/>
    <w:rsid w:val="000B2D52"/>
    <w:rsid w:val="000B35CE"/>
    <w:rsid w:val="000C630A"/>
    <w:rsid w:val="000C759B"/>
    <w:rsid w:val="000D2694"/>
    <w:rsid w:val="000D431D"/>
    <w:rsid w:val="000E08A3"/>
    <w:rsid w:val="000E1D8E"/>
    <w:rsid w:val="000E324E"/>
    <w:rsid w:val="000E545B"/>
    <w:rsid w:val="000F00A4"/>
    <w:rsid w:val="000F5BF5"/>
    <w:rsid w:val="001007E0"/>
    <w:rsid w:val="001135ED"/>
    <w:rsid w:val="001136CB"/>
    <w:rsid w:val="00113E79"/>
    <w:rsid w:val="00115197"/>
    <w:rsid w:val="00120BEA"/>
    <w:rsid w:val="00120C04"/>
    <w:rsid w:val="001220A0"/>
    <w:rsid w:val="00130AF2"/>
    <w:rsid w:val="00132CA5"/>
    <w:rsid w:val="001330F9"/>
    <w:rsid w:val="00133EEE"/>
    <w:rsid w:val="001367FA"/>
    <w:rsid w:val="00140CAD"/>
    <w:rsid w:val="001421D9"/>
    <w:rsid w:val="00146155"/>
    <w:rsid w:val="00147B78"/>
    <w:rsid w:val="00150D84"/>
    <w:rsid w:val="00157D52"/>
    <w:rsid w:val="00161100"/>
    <w:rsid w:val="00163935"/>
    <w:rsid w:val="00172286"/>
    <w:rsid w:val="0017362C"/>
    <w:rsid w:val="001765B9"/>
    <w:rsid w:val="00183A9F"/>
    <w:rsid w:val="00187527"/>
    <w:rsid w:val="00192964"/>
    <w:rsid w:val="00196DE7"/>
    <w:rsid w:val="001A35B9"/>
    <w:rsid w:val="001A592B"/>
    <w:rsid w:val="001A61F8"/>
    <w:rsid w:val="001A700F"/>
    <w:rsid w:val="001B0264"/>
    <w:rsid w:val="001B31F2"/>
    <w:rsid w:val="001B5723"/>
    <w:rsid w:val="001B71B3"/>
    <w:rsid w:val="001C0C53"/>
    <w:rsid w:val="001C110E"/>
    <w:rsid w:val="001C1915"/>
    <w:rsid w:val="001D3172"/>
    <w:rsid w:val="001E0D94"/>
    <w:rsid w:val="001E182E"/>
    <w:rsid w:val="001E3DE1"/>
    <w:rsid w:val="001F0C47"/>
    <w:rsid w:val="001F7AB8"/>
    <w:rsid w:val="002026D0"/>
    <w:rsid w:val="00204F24"/>
    <w:rsid w:val="002056F2"/>
    <w:rsid w:val="0020575C"/>
    <w:rsid w:val="00205C0F"/>
    <w:rsid w:val="002071A9"/>
    <w:rsid w:val="002072E7"/>
    <w:rsid w:val="0021163D"/>
    <w:rsid w:val="00213520"/>
    <w:rsid w:val="00216A04"/>
    <w:rsid w:val="00220924"/>
    <w:rsid w:val="002212ED"/>
    <w:rsid w:val="00221AF3"/>
    <w:rsid w:val="00224A5E"/>
    <w:rsid w:val="00227923"/>
    <w:rsid w:val="002319B6"/>
    <w:rsid w:val="00233C41"/>
    <w:rsid w:val="00237078"/>
    <w:rsid w:val="00237B75"/>
    <w:rsid w:val="00244871"/>
    <w:rsid w:val="00247B00"/>
    <w:rsid w:val="00251349"/>
    <w:rsid w:val="00252B88"/>
    <w:rsid w:val="002562AE"/>
    <w:rsid w:val="00273BB6"/>
    <w:rsid w:val="00283235"/>
    <w:rsid w:val="00284CDD"/>
    <w:rsid w:val="00294DDF"/>
    <w:rsid w:val="002A40E3"/>
    <w:rsid w:val="002B394C"/>
    <w:rsid w:val="002B469C"/>
    <w:rsid w:val="002B4AF5"/>
    <w:rsid w:val="002D194E"/>
    <w:rsid w:val="002D20E4"/>
    <w:rsid w:val="002D37EC"/>
    <w:rsid w:val="002D47B5"/>
    <w:rsid w:val="002E4F54"/>
    <w:rsid w:val="002E7255"/>
    <w:rsid w:val="002E7B7A"/>
    <w:rsid w:val="002F22D3"/>
    <w:rsid w:val="002F31D3"/>
    <w:rsid w:val="002F4B75"/>
    <w:rsid w:val="00303A96"/>
    <w:rsid w:val="00313BBD"/>
    <w:rsid w:val="00314567"/>
    <w:rsid w:val="00314629"/>
    <w:rsid w:val="00315C5B"/>
    <w:rsid w:val="00315F59"/>
    <w:rsid w:val="00333B8B"/>
    <w:rsid w:val="00342ECB"/>
    <w:rsid w:val="0034334E"/>
    <w:rsid w:val="003453E3"/>
    <w:rsid w:val="00347509"/>
    <w:rsid w:val="00347544"/>
    <w:rsid w:val="00347E62"/>
    <w:rsid w:val="00350BD1"/>
    <w:rsid w:val="00352EE7"/>
    <w:rsid w:val="00354AF0"/>
    <w:rsid w:val="00360112"/>
    <w:rsid w:val="003608DD"/>
    <w:rsid w:val="0036271B"/>
    <w:rsid w:val="00362D87"/>
    <w:rsid w:val="003660B9"/>
    <w:rsid w:val="00370473"/>
    <w:rsid w:val="0037124A"/>
    <w:rsid w:val="003745D2"/>
    <w:rsid w:val="0038551C"/>
    <w:rsid w:val="00386514"/>
    <w:rsid w:val="00390343"/>
    <w:rsid w:val="00392490"/>
    <w:rsid w:val="003932E0"/>
    <w:rsid w:val="00396217"/>
    <w:rsid w:val="003A4D88"/>
    <w:rsid w:val="003A6422"/>
    <w:rsid w:val="003A78A6"/>
    <w:rsid w:val="003B7509"/>
    <w:rsid w:val="003B75CF"/>
    <w:rsid w:val="003C2CD5"/>
    <w:rsid w:val="003C50F6"/>
    <w:rsid w:val="003C5ADC"/>
    <w:rsid w:val="003D251F"/>
    <w:rsid w:val="003D27C2"/>
    <w:rsid w:val="003D59C4"/>
    <w:rsid w:val="003E2E0F"/>
    <w:rsid w:val="003F2B39"/>
    <w:rsid w:val="003F652B"/>
    <w:rsid w:val="003F6CF6"/>
    <w:rsid w:val="00410611"/>
    <w:rsid w:val="00410F65"/>
    <w:rsid w:val="004160AA"/>
    <w:rsid w:val="00416880"/>
    <w:rsid w:val="00416C40"/>
    <w:rsid w:val="00421A41"/>
    <w:rsid w:val="00432C11"/>
    <w:rsid w:val="004435F6"/>
    <w:rsid w:val="00443EDA"/>
    <w:rsid w:val="0044662C"/>
    <w:rsid w:val="00447C87"/>
    <w:rsid w:val="00452B2F"/>
    <w:rsid w:val="004534FD"/>
    <w:rsid w:val="0045659B"/>
    <w:rsid w:val="00460B73"/>
    <w:rsid w:val="00477410"/>
    <w:rsid w:val="004800EA"/>
    <w:rsid w:val="0048046F"/>
    <w:rsid w:val="00486849"/>
    <w:rsid w:val="00490134"/>
    <w:rsid w:val="00496435"/>
    <w:rsid w:val="004A1F2A"/>
    <w:rsid w:val="004A2BD6"/>
    <w:rsid w:val="004A578D"/>
    <w:rsid w:val="004B24C3"/>
    <w:rsid w:val="004B36DF"/>
    <w:rsid w:val="004C00EA"/>
    <w:rsid w:val="004C2FBE"/>
    <w:rsid w:val="004C76A6"/>
    <w:rsid w:val="004D5872"/>
    <w:rsid w:val="004D5A9F"/>
    <w:rsid w:val="004E44F9"/>
    <w:rsid w:val="004E4939"/>
    <w:rsid w:val="004F6BA3"/>
    <w:rsid w:val="00501463"/>
    <w:rsid w:val="00516767"/>
    <w:rsid w:val="0052599F"/>
    <w:rsid w:val="00526110"/>
    <w:rsid w:val="0052618E"/>
    <w:rsid w:val="00526E20"/>
    <w:rsid w:val="005328FE"/>
    <w:rsid w:val="00541859"/>
    <w:rsid w:val="0054363A"/>
    <w:rsid w:val="005440C1"/>
    <w:rsid w:val="00547E69"/>
    <w:rsid w:val="00553C8D"/>
    <w:rsid w:val="00557537"/>
    <w:rsid w:val="005615C0"/>
    <w:rsid w:val="00566226"/>
    <w:rsid w:val="0057237C"/>
    <w:rsid w:val="0057425F"/>
    <w:rsid w:val="00574752"/>
    <w:rsid w:val="0058034C"/>
    <w:rsid w:val="00581DCE"/>
    <w:rsid w:val="00587C69"/>
    <w:rsid w:val="00592B20"/>
    <w:rsid w:val="00593207"/>
    <w:rsid w:val="00595F9E"/>
    <w:rsid w:val="005A075E"/>
    <w:rsid w:val="005A2153"/>
    <w:rsid w:val="005A2B96"/>
    <w:rsid w:val="005A54D0"/>
    <w:rsid w:val="005A6D3C"/>
    <w:rsid w:val="005B216E"/>
    <w:rsid w:val="005B6E8B"/>
    <w:rsid w:val="005C51CC"/>
    <w:rsid w:val="005D7560"/>
    <w:rsid w:val="005E0539"/>
    <w:rsid w:val="005E4329"/>
    <w:rsid w:val="005E4C7D"/>
    <w:rsid w:val="005E5AE1"/>
    <w:rsid w:val="005E6072"/>
    <w:rsid w:val="005F1816"/>
    <w:rsid w:val="005F6D6E"/>
    <w:rsid w:val="0060030E"/>
    <w:rsid w:val="006106D1"/>
    <w:rsid w:val="00612A3F"/>
    <w:rsid w:val="006148A8"/>
    <w:rsid w:val="006240E8"/>
    <w:rsid w:val="006254C3"/>
    <w:rsid w:val="00631E3A"/>
    <w:rsid w:val="00633898"/>
    <w:rsid w:val="00637C1E"/>
    <w:rsid w:val="006433A0"/>
    <w:rsid w:val="00652393"/>
    <w:rsid w:val="00657953"/>
    <w:rsid w:val="00657FBE"/>
    <w:rsid w:val="0066159D"/>
    <w:rsid w:val="006634B7"/>
    <w:rsid w:val="00663802"/>
    <w:rsid w:val="0066725E"/>
    <w:rsid w:val="006672B8"/>
    <w:rsid w:val="00672C63"/>
    <w:rsid w:val="006824B8"/>
    <w:rsid w:val="00684497"/>
    <w:rsid w:val="00685354"/>
    <w:rsid w:val="00697AE2"/>
    <w:rsid w:val="006A0F3E"/>
    <w:rsid w:val="006A18B2"/>
    <w:rsid w:val="006A2EFC"/>
    <w:rsid w:val="006A7E08"/>
    <w:rsid w:val="006B4CAB"/>
    <w:rsid w:val="006C5714"/>
    <w:rsid w:val="006D07DF"/>
    <w:rsid w:val="006E0DF1"/>
    <w:rsid w:val="006E1FE4"/>
    <w:rsid w:val="006E299B"/>
    <w:rsid w:val="006E2CD9"/>
    <w:rsid w:val="006E51BE"/>
    <w:rsid w:val="006F76DE"/>
    <w:rsid w:val="00700AEF"/>
    <w:rsid w:val="007119AE"/>
    <w:rsid w:val="00714527"/>
    <w:rsid w:val="00714D64"/>
    <w:rsid w:val="00715126"/>
    <w:rsid w:val="00716372"/>
    <w:rsid w:val="0072628F"/>
    <w:rsid w:val="007276E5"/>
    <w:rsid w:val="00730A94"/>
    <w:rsid w:val="00730C3A"/>
    <w:rsid w:val="00732066"/>
    <w:rsid w:val="00736082"/>
    <w:rsid w:val="007416ED"/>
    <w:rsid w:val="00741F9A"/>
    <w:rsid w:val="00745E68"/>
    <w:rsid w:val="007466DA"/>
    <w:rsid w:val="00763799"/>
    <w:rsid w:val="00765114"/>
    <w:rsid w:val="007652F3"/>
    <w:rsid w:val="00766B1E"/>
    <w:rsid w:val="00770CF5"/>
    <w:rsid w:val="00773201"/>
    <w:rsid w:val="00781D10"/>
    <w:rsid w:val="00782086"/>
    <w:rsid w:val="00785C2D"/>
    <w:rsid w:val="00786992"/>
    <w:rsid w:val="0079638D"/>
    <w:rsid w:val="007A2B13"/>
    <w:rsid w:val="007A5AC3"/>
    <w:rsid w:val="007B2295"/>
    <w:rsid w:val="007C1E2E"/>
    <w:rsid w:val="007C25A1"/>
    <w:rsid w:val="007C2CCB"/>
    <w:rsid w:val="007C3B24"/>
    <w:rsid w:val="007D3A9F"/>
    <w:rsid w:val="007D5B45"/>
    <w:rsid w:val="007D6896"/>
    <w:rsid w:val="007D7168"/>
    <w:rsid w:val="007E34DA"/>
    <w:rsid w:val="007E70F6"/>
    <w:rsid w:val="007E7952"/>
    <w:rsid w:val="007F76D0"/>
    <w:rsid w:val="008015BE"/>
    <w:rsid w:val="008025D5"/>
    <w:rsid w:val="00802EBB"/>
    <w:rsid w:val="00804501"/>
    <w:rsid w:val="00804C65"/>
    <w:rsid w:val="008050D3"/>
    <w:rsid w:val="00810142"/>
    <w:rsid w:val="008114B4"/>
    <w:rsid w:val="00813CF7"/>
    <w:rsid w:val="00821207"/>
    <w:rsid w:val="00825BCD"/>
    <w:rsid w:val="0082620C"/>
    <w:rsid w:val="00830A55"/>
    <w:rsid w:val="00841048"/>
    <w:rsid w:val="00841ADD"/>
    <w:rsid w:val="008463F4"/>
    <w:rsid w:val="0084644A"/>
    <w:rsid w:val="00850907"/>
    <w:rsid w:val="008557E0"/>
    <w:rsid w:val="00862C29"/>
    <w:rsid w:val="00864DB2"/>
    <w:rsid w:val="00866C30"/>
    <w:rsid w:val="008705C6"/>
    <w:rsid w:val="00872621"/>
    <w:rsid w:val="00874234"/>
    <w:rsid w:val="00885717"/>
    <w:rsid w:val="00890D94"/>
    <w:rsid w:val="00891C63"/>
    <w:rsid w:val="008935A7"/>
    <w:rsid w:val="00893E0E"/>
    <w:rsid w:val="00896D0E"/>
    <w:rsid w:val="008A1502"/>
    <w:rsid w:val="008A1DE2"/>
    <w:rsid w:val="008B0ABF"/>
    <w:rsid w:val="008B19B6"/>
    <w:rsid w:val="008B494B"/>
    <w:rsid w:val="008B704E"/>
    <w:rsid w:val="008B7B0D"/>
    <w:rsid w:val="008C4BD0"/>
    <w:rsid w:val="008D5BB3"/>
    <w:rsid w:val="008E329A"/>
    <w:rsid w:val="008E332B"/>
    <w:rsid w:val="008E3EB5"/>
    <w:rsid w:val="008E5A08"/>
    <w:rsid w:val="008F18FA"/>
    <w:rsid w:val="008F1F12"/>
    <w:rsid w:val="008F5D9D"/>
    <w:rsid w:val="00901E09"/>
    <w:rsid w:val="009051CC"/>
    <w:rsid w:val="00906176"/>
    <w:rsid w:val="0090661C"/>
    <w:rsid w:val="009073D8"/>
    <w:rsid w:val="00907794"/>
    <w:rsid w:val="0091190B"/>
    <w:rsid w:val="0091216B"/>
    <w:rsid w:val="0091296A"/>
    <w:rsid w:val="00914F6E"/>
    <w:rsid w:val="009164D8"/>
    <w:rsid w:val="00921ADD"/>
    <w:rsid w:val="009309C5"/>
    <w:rsid w:val="00934DE5"/>
    <w:rsid w:val="009439A0"/>
    <w:rsid w:val="009440CD"/>
    <w:rsid w:val="0094734E"/>
    <w:rsid w:val="00947662"/>
    <w:rsid w:val="00950C0A"/>
    <w:rsid w:val="009558F4"/>
    <w:rsid w:val="00956353"/>
    <w:rsid w:val="00960E74"/>
    <w:rsid w:val="009637E6"/>
    <w:rsid w:val="00963AF5"/>
    <w:rsid w:val="00964307"/>
    <w:rsid w:val="00965F60"/>
    <w:rsid w:val="00973163"/>
    <w:rsid w:val="00975D3C"/>
    <w:rsid w:val="00976197"/>
    <w:rsid w:val="00983108"/>
    <w:rsid w:val="00983150"/>
    <w:rsid w:val="0098681F"/>
    <w:rsid w:val="0098721C"/>
    <w:rsid w:val="009977CB"/>
    <w:rsid w:val="009A54AD"/>
    <w:rsid w:val="009A7BCD"/>
    <w:rsid w:val="009B3A6F"/>
    <w:rsid w:val="009B3B03"/>
    <w:rsid w:val="009B4769"/>
    <w:rsid w:val="009B752E"/>
    <w:rsid w:val="009D4090"/>
    <w:rsid w:val="009E0095"/>
    <w:rsid w:val="009E305C"/>
    <w:rsid w:val="009E719A"/>
    <w:rsid w:val="009E7D1C"/>
    <w:rsid w:val="009F05AB"/>
    <w:rsid w:val="009F4983"/>
    <w:rsid w:val="009F7F12"/>
    <w:rsid w:val="00A023CC"/>
    <w:rsid w:val="00A06921"/>
    <w:rsid w:val="00A1187D"/>
    <w:rsid w:val="00A129AA"/>
    <w:rsid w:val="00A20EC4"/>
    <w:rsid w:val="00A24795"/>
    <w:rsid w:val="00A24CC9"/>
    <w:rsid w:val="00A30DCA"/>
    <w:rsid w:val="00A313B3"/>
    <w:rsid w:val="00A32D54"/>
    <w:rsid w:val="00A34749"/>
    <w:rsid w:val="00A36C78"/>
    <w:rsid w:val="00A42091"/>
    <w:rsid w:val="00A42CDD"/>
    <w:rsid w:val="00A446DA"/>
    <w:rsid w:val="00A5106A"/>
    <w:rsid w:val="00A63DC9"/>
    <w:rsid w:val="00A662BD"/>
    <w:rsid w:val="00A66E34"/>
    <w:rsid w:val="00A76627"/>
    <w:rsid w:val="00A77B18"/>
    <w:rsid w:val="00A80594"/>
    <w:rsid w:val="00A82B1D"/>
    <w:rsid w:val="00A8503A"/>
    <w:rsid w:val="00A85A21"/>
    <w:rsid w:val="00A90964"/>
    <w:rsid w:val="00AB1279"/>
    <w:rsid w:val="00AB1631"/>
    <w:rsid w:val="00AB719A"/>
    <w:rsid w:val="00AC2C72"/>
    <w:rsid w:val="00AC765A"/>
    <w:rsid w:val="00AD132B"/>
    <w:rsid w:val="00AE6DC7"/>
    <w:rsid w:val="00AF157C"/>
    <w:rsid w:val="00AF36F1"/>
    <w:rsid w:val="00B018C2"/>
    <w:rsid w:val="00B0247C"/>
    <w:rsid w:val="00B0544A"/>
    <w:rsid w:val="00B16BC4"/>
    <w:rsid w:val="00B200DB"/>
    <w:rsid w:val="00B20A57"/>
    <w:rsid w:val="00B21C39"/>
    <w:rsid w:val="00B21E80"/>
    <w:rsid w:val="00B3018C"/>
    <w:rsid w:val="00B410E1"/>
    <w:rsid w:val="00B4154C"/>
    <w:rsid w:val="00B44873"/>
    <w:rsid w:val="00B4508B"/>
    <w:rsid w:val="00B45A2A"/>
    <w:rsid w:val="00B50F8A"/>
    <w:rsid w:val="00B61E53"/>
    <w:rsid w:val="00B74DE2"/>
    <w:rsid w:val="00B8214E"/>
    <w:rsid w:val="00B85838"/>
    <w:rsid w:val="00B869FE"/>
    <w:rsid w:val="00B8736E"/>
    <w:rsid w:val="00B91507"/>
    <w:rsid w:val="00B9314C"/>
    <w:rsid w:val="00B9485E"/>
    <w:rsid w:val="00B96648"/>
    <w:rsid w:val="00BA0064"/>
    <w:rsid w:val="00BA07AD"/>
    <w:rsid w:val="00BA1594"/>
    <w:rsid w:val="00BA5C01"/>
    <w:rsid w:val="00BB12B9"/>
    <w:rsid w:val="00BB4542"/>
    <w:rsid w:val="00BB4DE3"/>
    <w:rsid w:val="00BC3B5A"/>
    <w:rsid w:val="00BC5ADE"/>
    <w:rsid w:val="00BD3084"/>
    <w:rsid w:val="00BE1A37"/>
    <w:rsid w:val="00BE59CC"/>
    <w:rsid w:val="00BF5F9C"/>
    <w:rsid w:val="00BF794D"/>
    <w:rsid w:val="00C00A80"/>
    <w:rsid w:val="00C028DB"/>
    <w:rsid w:val="00C06E05"/>
    <w:rsid w:val="00C1338A"/>
    <w:rsid w:val="00C14EA2"/>
    <w:rsid w:val="00C24C76"/>
    <w:rsid w:val="00C30CC1"/>
    <w:rsid w:val="00C3552D"/>
    <w:rsid w:val="00C3586C"/>
    <w:rsid w:val="00C3650B"/>
    <w:rsid w:val="00C36E06"/>
    <w:rsid w:val="00C378FC"/>
    <w:rsid w:val="00C42478"/>
    <w:rsid w:val="00C46579"/>
    <w:rsid w:val="00C53A28"/>
    <w:rsid w:val="00C5718F"/>
    <w:rsid w:val="00C57B31"/>
    <w:rsid w:val="00C6028C"/>
    <w:rsid w:val="00C62612"/>
    <w:rsid w:val="00C626CA"/>
    <w:rsid w:val="00C7096B"/>
    <w:rsid w:val="00C70F8E"/>
    <w:rsid w:val="00C716A3"/>
    <w:rsid w:val="00C74CD6"/>
    <w:rsid w:val="00C763E3"/>
    <w:rsid w:val="00C82725"/>
    <w:rsid w:val="00C83B3D"/>
    <w:rsid w:val="00C85AE6"/>
    <w:rsid w:val="00C93FFB"/>
    <w:rsid w:val="00C948D9"/>
    <w:rsid w:val="00C970F0"/>
    <w:rsid w:val="00CA7C4E"/>
    <w:rsid w:val="00CB0071"/>
    <w:rsid w:val="00CB2A7C"/>
    <w:rsid w:val="00CB3887"/>
    <w:rsid w:val="00CB7F62"/>
    <w:rsid w:val="00CC1FAD"/>
    <w:rsid w:val="00CC75DD"/>
    <w:rsid w:val="00CD0D1C"/>
    <w:rsid w:val="00CE05CB"/>
    <w:rsid w:val="00CE5253"/>
    <w:rsid w:val="00CE7010"/>
    <w:rsid w:val="00CF113B"/>
    <w:rsid w:val="00D02D38"/>
    <w:rsid w:val="00D049B9"/>
    <w:rsid w:val="00D04B2A"/>
    <w:rsid w:val="00D069B6"/>
    <w:rsid w:val="00D13602"/>
    <w:rsid w:val="00D17D16"/>
    <w:rsid w:val="00D17DFD"/>
    <w:rsid w:val="00D20CC2"/>
    <w:rsid w:val="00D27833"/>
    <w:rsid w:val="00D3188C"/>
    <w:rsid w:val="00D34731"/>
    <w:rsid w:val="00D35F32"/>
    <w:rsid w:val="00D46E94"/>
    <w:rsid w:val="00D53780"/>
    <w:rsid w:val="00D53DE5"/>
    <w:rsid w:val="00D559CB"/>
    <w:rsid w:val="00D6246D"/>
    <w:rsid w:val="00D66F10"/>
    <w:rsid w:val="00D856BF"/>
    <w:rsid w:val="00D872EA"/>
    <w:rsid w:val="00D917EC"/>
    <w:rsid w:val="00D9433A"/>
    <w:rsid w:val="00DA07B0"/>
    <w:rsid w:val="00DA25EF"/>
    <w:rsid w:val="00DA34BE"/>
    <w:rsid w:val="00DA43B5"/>
    <w:rsid w:val="00DA54ED"/>
    <w:rsid w:val="00DB1138"/>
    <w:rsid w:val="00DB140B"/>
    <w:rsid w:val="00DB35BC"/>
    <w:rsid w:val="00DC28D6"/>
    <w:rsid w:val="00DC5E81"/>
    <w:rsid w:val="00DE0B1D"/>
    <w:rsid w:val="00DE24E5"/>
    <w:rsid w:val="00DE2D86"/>
    <w:rsid w:val="00DF1553"/>
    <w:rsid w:val="00DF27B0"/>
    <w:rsid w:val="00DF41FD"/>
    <w:rsid w:val="00DF5043"/>
    <w:rsid w:val="00DF525D"/>
    <w:rsid w:val="00DF6917"/>
    <w:rsid w:val="00DF7CC6"/>
    <w:rsid w:val="00DF7CF0"/>
    <w:rsid w:val="00E02A42"/>
    <w:rsid w:val="00E05D89"/>
    <w:rsid w:val="00E05E0B"/>
    <w:rsid w:val="00E1047D"/>
    <w:rsid w:val="00E148B5"/>
    <w:rsid w:val="00E14AB8"/>
    <w:rsid w:val="00E21182"/>
    <w:rsid w:val="00E24953"/>
    <w:rsid w:val="00E260AE"/>
    <w:rsid w:val="00E26FC8"/>
    <w:rsid w:val="00E365D1"/>
    <w:rsid w:val="00E41769"/>
    <w:rsid w:val="00E437CC"/>
    <w:rsid w:val="00E461FD"/>
    <w:rsid w:val="00E50FE4"/>
    <w:rsid w:val="00E517AC"/>
    <w:rsid w:val="00E67875"/>
    <w:rsid w:val="00E713BB"/>
    <w:rsid w:val="00E734E3"/>
    <w:rsid w:val="00E73A7E"/>
    <w:rsid w:val="00E73AB6"/>
    <w:rsid w:val="00E75EA4"/>
    <w:rsid w:val="00E83A80"/>
    <w:rsid w:val="00E850B7"/>
    <w:rsid w:val="00E86C24"/>
    <w:rsid w:val="00E876E6"/>
    <w:rsid w:val="00E90EBB"/>
    <w:rsid w:val="00EA2473"/>
    <w:rsid w:val="00EA3EB7"/>
    <w:rsid w:val="00EB1730"/>
    <w:rsid w:val="00EB3C0D"/>
    <w:rsid w:val="00EB7020"/>
    <w:rsid w:val="00EB7716"/>
    <w:rsid w:val="00EB7823"/>
    <w:rsid w:val="00EB7EEA"/>
    <w:rsid w:val="00EC3DD0"/>
    <w:rsid w:val="00ED1890"/>
    <w:rsid w:val="00ED31F5"/>
    <w:rsid w:val="00ED421B"/>
    <w:rsid w:val="00ED555C"/>
    <w:rsid w:val="00ED5FE3"/>
    <w:rsid w:val="00ED6FD0"/>
    <w:rsid w:val="00EE43D9"/>
    <w:rsid w:val="00EE720B"/>
    <w:rsid w:val="00EF371D"/>
    <w:rsid w:val="00EF4C66"/>
    <w:rsid w:val="00F00A71"/>
    <w:rsid w:val="00F07610"/>
    <w:rsid w:val="00F15A66"/>
    <w:rsid w:val="00F213E6"/>
    <w:rsid w:val="00F249DA"/>
    <w:rsid w:val="00F26571"/>
    <w:rsid w:val="00F31D52"/>
    <w:rsid w:val="00F33410"/>
    <w:rsid w:val="00F36A86"/>
    <w:rsid w:val="00F420AA"/>
    <w:rsid w:val="00F454D5"/>
    <w:rsid w:val="00F50476"/>
    <w:rsid w:val="00F508A1"/>
    <w:rsid w:val="00F5106B"/>
    <w:rsid w:val="00F537D6"/>
    <w:rsid w:val="00F539CE"/>
    <w:rsid w:val="00F576D6"/>
    <w:rsid w:val="00F657CF"/>
    <w:rsid w:val="00F6613B"/>
    <w:rsid w:val="00F6673A"/>
    <w:rsid w:val="00F7520B"/>
    <w:rsid w:val="00F84D84"/>
    <w:rsid w:val="00F90E56"/>
    <w:rsid w:val="00F93CC1"/>
    <w:rsid w:val="00F9465D"/>
    <w:rsid w:val="00FB07E9"/>
    <w:rsid w:val="00FB73E7"/>
    <w:rsid w:val="00FC1910"/>
    <w:rsid w:val="00FC2784"/>
    <w:rsid w:val="00FC2FB5"/>
    <w:rsid w:val="00FC35A7"/>
    <w:rsid w:val="00FC3721"/>
    <w:rsid w:val="00FD0AE6"/>
    <w:rsid w:val="00FD7430"/>
    <w:rsid w:val="00FF001C"/>
    <w:rsid w:val="00FF7FE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765BE"/>
  <w15:chartTrackingRefBased/>
  <w15:docId w15:val="{00A0364A-3D24-4299-BD59-BBA2605D8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1E53"/>
    <w:rPr>
      <w:color w:val="0563C1" w:themeColor="hyperlink"/>
      <w:u w:val="single"/>
    </w:rPr>
  </w:style>
  <w:style w:type="character" w:styleId="UnresolvedMention">
    <w:name w:val="Unresolved Mention"/>
    <w:basedOn w:val="DefaultParagraphFont"/>
    <w:uiPriority w:val="99"/>
    <w:semiHidden/>
    <w:unhideWhenUsed/>
    <w:rsid w:val="00B61E53"/>
    <w:rPr>
      <w:color w:val="605E5C"/>
      <w:shd w:val="clear" w:color="auto" w:fill="E1DFDD"/>
    </w:rPr>
  </w:style>
  <w:style w:type="paragraph" w:styleId="ListParagraph">
    <w:name w:val="List Paragraph"/>
    <w:basedOn w:val="Normal"/>
    <w:uiPriority w:val="34"/>
    <w:qFormat/>
    <w:rsid w:val="00C93FFB"/>
    <w:pPr>
      <w:ind w:left="720"/>
      <w:contextualSpacing/>
    </w:pPr>
  </w:style>
  <w:style w:type="paragraph" w:styleId="Header">
    <w:name w:val="header"/>
    <w:basedOn w:val="Normal"/>
    <w:link w:val="HeaderChar"/>
    <w:uiPriority w:val="99"/>
    <w:unhideWhenUsed/>
    <w:rsid w:val="00830A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0A55"/>
  </w:style>
  <w:style w:type="paragraph" w:styleId="Footer">
    <w:name w:val="footer"/>
    <w:basedOn w:val="Normal"/>
    <w:link w:val="FooterChar"/>
    <w:uiPriority w:val="99"/>
    <w:unhideWhenUsed/>
    <w:rsid w:val="00830A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0A55"/>
  </w:style>
  <w:style w:type="paragraph" w:styleId="Date">
    <w:name w:val="Date"/>
    <w:basedOn w:val="Normal"/>
    <w:next w:val="Normal"/>
    <w:link w:val="DateChar"/>
    <w:uiPriority w:val="99"/>
    <w:semiHidden/>
    <w:unhideWhenUsed/>
    <w:rsid w:val="00891C63"/>
  </w:style>
  <w:style w:type="character" w:customStyle="1" w:styleId="DateChar">
    <w:name w:val="Date Char"/>
    <w:basedOn w:val="DefaultParagraphFont"/>
    <w:link w:val="Date"/>
    <w:uiPriority w:val="99"/>
    <w:semiHidden/>
    <w:rsid w:val="00891C63"/>
  </w:style>
  <w:style w:type="paragraph" w:styleId="FootnoteText">
    <w:name w:val="footnote text"/>
    <w:basedOn w:val="Normal"/>
    <w:link w:val="FootnoteTextChar"/>
    <w:uiPriority w:val="99"/>
    <w:semiHidden/>
    <w:unhideWhenUsed/>
    <w:rsid w:val="00FB73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73E7"/>
    <w:rPr>
      <w:sz w:val="20"/>
      <w:szCs w:val="20"/>
    </w:rPr>
  </w:style>
  <w:style w:type="character" w:styleId="FootnoteReference">
    <w:name w:val="footnote reference"/>
    <w:basedOn w:val="DefaultParagraphFont"/>
    <w:uiPriority w:val="99"/>
    <w:semiHidden/>
    <w:unhideWhenUsed/>
    <w:rsid w:val="00FB73E7"/>
    <w:rPr>
      <w:vertAlign w:val="superscript"/>
    </w:rPr>
  </w:style>
  <w:style w:type="paragraph" w:styleId="PlainText">
    <w:name w:val="Plain Text"/>
    <w:basedOn w:val="Normal"/>
    <w:link w:val="PlainTextChar"/>
    <w:uiPriority w:val="99"/>
    <w:unhideWhenUsed/>
    <w:rsid w:val="0090661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0661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26077">
      <w:bodyDiv w:val="1"/>
      <w:marLeft w:val="0"/>
      <w:marRight w:val="0"/>
      <w:marTop w:val="0"/>
      <w:marBottom w:val="0"/>
      <w:divBdr>
        <w:top w:val="none" w:sz="0" w:space="0" w:color="auto"/>
        <w:left w:val="none" w:sz="0" w:space="0" w:color="auto"/>
        <w:bottom w:val="none" w:sz="0" w:space="0" w:color="auto"/>
        <w:right w:val="none" w:sz="0" w:space="0" w:color="auto"/>
      </w:divBdr>
    </w:div>
    <w:div w:id="696270563">
      <w:bodyDiv w:val="1"/>
      <w:marLeft w:val="0"/>
      <w:marRight w:val="0"/>
      <w:marTop w:val="0"/>
      <w:marBottom w:val="0"/>
      <w:divBdr>
        <w:top w:val="none" w:sz="0" w:space="0" w:color="auto"/>
        <w:left w:val="none" w:sz="0" w:space="0" w:color="auto"/>
        <w:bottom w:val="none" w:sz="0" w:space="0" w:color="auto"/>
        <w:right w:val="none" w:sz="0" w:space="0" w:color="auto"/>
      </w:divBdr>
    </w:div>
    <w:div w:id="1752119398">
      <w:bodyDiv w:val="1"/>
      <w:marLeft w:val="0"/>
      <w:marRight w:val="0"/>
      <w:marTop w:val="0"/>
      <w:marBottom w:val="0"/>
      <w:divBdr>
        <w:top w:val="none" w:sz="0" w:space="0" w:color="auto"/>
        <w:left w:val="none" w:sz="0" w:space="0" w:color="auto"/>
        <w:bottom w:val="none" w:sz="0" w:space="0" w:color="auto"/>
        <w:right w:val="none" w:sz="0" w:space="0" w:color="auto"/>
      </w:divBdr>
    </w:div>
    <w:div w:id="2036883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uters.com/lifestyle/sports/uk-says-sporting-bodies-must-reserve-womens-sport-people-born-female-sex-2022-06-28/" TargetMode="External"/><Relationship Id="rId13" Type="http://schemas.openxmlformats.org/officeDocument/2006/relationships/hyperlink" Target="https://www.youtube.com/watch?v=uRG7F_GTLMA" TargetMode="External"/><Relationship Id="rId18" Type="http://schemas.openxmlformats.org/officeDocument/2006/relationships/hyperlink" Target="https://www.youtube.com/watch?v=3-6_WOgUp-U" TargetMode="External"/><Relationship Id="rId26" Type="http://schemas.openxmlformats.org/officeDocument/2006/relationships/hyperlink" Target="https://www.youtube.com/watch?app=desktop&amp;v=zmLTjJx8IHI" TargetMode="External"/><Relationship Id="rId3" Type="http://schemas.openxmlformats.org/officeDocument/2006/relationships/styles" Target="styles.xml"/><Relationship Id="rId21" Type="http://schemas.openxmlformats.org/officeDocument/2006/relationships/hyperlink" Target="https://www.sv.uio.no/iss/english/research/news-and-events/news/2018/the-new-feminism.html" TargetMode="External"/><Relationship Id="rId7" Type="http://schemas.openxmlformats.org/officeDocument/2006/relationships/endnotes" Target="endnotes.xml"/><Relationship Id="rId12" Type="http://schemas.openxmlformats.org/officeDocument/2006/relationships/hyperlink" Target="https://www.google.com/search?client=firefox-b-d&amp;q=gender+pronoun+debate" TargetMode="External"/><Relationship Id="rId17" Type="http://schemas.openxmlformats.org/officeDocument/2006/relationships/hyperlink" Target="https://myladyboydate.com/ladyboy" TargetMode="External"/><Relationship Id="rId25" Type="http://schemas.openxmlformats.org/officeDocument/2006/relationships/hyperlink" Target="https://www.oxfordreference.com/view/10.1093/oi/authority.20110803095958187" TargetMode="External"/><Relationship Id="rId2" Type="http://schemas.openxmlformats.org/officeDocument/2006/relationships/numbering" Target="numbering.xml"/><Relationship Id="rId16" Type="http://schemas.openxmlformats.org/officeDocument/2006/relationships/hyperlink" Target="https://youtu.be/iYMqOLECgaA" TargetMode="External"/><Relationship Id="rId20" Type="http://schemas.openxmlformats.org/officeDocument/2006/relationships/hyperlink" Target="https://www.bbc.com/news/av/uk-34625512"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guardian.com/society/2018/jan/15/monumental-change-ireland-transformed-transgender-rights" TargetMode="External"/><Relationship Id="rId24" Type="http://schemas.openxmlformats.org/officeDocument/2006/relationships/hyperlink" Target="https://now.org/blog/hey-feminism-whats-new/" TargetMode="External"/><Relationship Id="rId5" Type="http://schemas.openxmlformats.org/officeDocument/2006/relationships/webSettings" Target="webSettings.xml"/><Relationship Id="rId15" Type="http://schemas.openxmlformats.org/officeDocument/2006/relationships/hyperlink" Target="https://www.hhs.gov/civil-rights/for-individuals/sex-discrimination/title-ix-education-amendments/index.html" TargetMode="External"/><Relationship Id="rId23" Type="http://schemas.openxmlformats.org/officeDocument/2006/relationships/hyperlink" Target="https://futureoflegalgender.kcl.ac.uk/" TargetMode="External"/><Relationship Id="rId28" Type="http://schemas.openxmlformats.org/officeDocument/2006/relationships/hyperlink" Target="https://www.theguardian.com/commentisfree/2022/jul/05/lgbtq-womens-rights-abortion-unite?CMP=Share_iOSApp_Other" TargetMode="External"/><Relationship Id="rId10" Type="http://schemas.openxmlformats.org/officeDocument/2006/relationships/hyperlink" Target="https://www.theguardian.com/commentisfree/2022/jun/28/erase-biological-definition-sex-gender-self-identification-trans-transgender-feminist-case?CMP=Share_iOSApp_Other" TargetMode="External"/><Relationship Id="rId19" Type="http://schemas.openxmlformats.org/officeDocument/2006/relationships/hyperlink" Target="https://www.newyorker.com/magazine/2014/08/04/woman-2"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futureoflegalgender.kcl.ac.uk/" TargetMode="External"/><Relationship Id="rId14" Type="http://schemas.openxmlformats.org/officeDocument/2006/relationships/hyperlink" Target="https://www.quora.com/How-can-tomboys-classify-as-LGBTQ" TargetMode="External"/><Relationship Id="rId22" Type="http://schemas.openxmlformats.org/officeDocument/2006/relationships/hyperlink" Target="https://www.youtube.com/watch?v=926PqQUOVOg" TargetMode="External"/><Relationship Id="rId27" Type="http://schemas.openxmlformats.org/officeDocument/2006/relationships/hyperlink" Target="https://www.youtube.com/watch?v=Vj-aGNMEiNU"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33321-2229-42F5-BC1E-609799FB5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4108</Words>
  <Characters>23422</Characters>
  <Application>Microsoft Office Word</Application>
  <DocSecurity>0</DocSecurity>
  <Lines>195</Lines>
  <Paragraphs>54</Paragraphs>
  <ScaleCrop>false</ScaleCrop>
  <Company/>
  <LinksUpToDate>false</LinksUpToDate>
  <CharactersWithSpaces>27476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2</cp:revision>
  <cp:lastPrinted>2022-07-07T05:39:00Z</cp:lastPrinted>
  <dcterms:created xsi:type="dcterms:W3CDTF">2023-12-07T09:04:00Z</dcterms:created>
  <dcterms:modified xsi:type="dcterms:W3CDTF">2023-12-07T09:04:00Z</dcterms:modified>
</cp:coreProperties>
</file>